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511" w:rsidRPr="006B1777" w:rsidRDefault="0001692C" w:rsidP="00F76BF0">
      <w:pPr>
        <w:pStyle w:val="Heading3"/>
      </w:pPr>
      <w:r>
        <w:t>JOB DESCRIPTION</w:t>
      </w:r>
    </w:p>
    <w:p w:rsidR="00A62CD6" w:rsidRPr="002070DE" w:rsidRDefault="00A62CD6" w:rsidP="00A62CD6">
      <w:pPr>
        <w:spacing w:after="0" w:line="240" w:lineRule="auto"/>
        <w:rPr>
          <w:rFonts w:asciiTheme="minorHAnsi" w:hAnsiTheme="minorHAnsi" w:cstheme="minorHAnsi"/>
        </w:rPr>
      </w:pPr>
    </w:p>
    <w:p w:rsidR="008C359E" w:rsidRPr="002070DE" w:rsidRDefault="008C359E" w:rsidP="00A62CD6">
      <w:pPr>
        <w:spacing w:after="0" w:line="240" w:lineRule="auto"/>
        <w:rPr>
          <w:rFonts w:asciiTheme="minorHAnsi" w:hAnsiTheme="minorHAnsi" w:cstheme="minorHAnsi"/>
        </w:rPr>
      </w:pPr>
    </w:p>
    <w:tbl>
      <w:tblPr>
        <w:tblStyle w:val="TableGrid"/>
        <w:tblW w:w="9781" w:type="dxa"/>
        <w:tblInd w:w="108" w:type="dxa"/>
        <w:tblLook w:val="01E0" w:firstRow="1" w:lastRow="1" w:firstColumn="1" w:lastColumn="1" w:noHBand="0" w:noVBand="0"/>
      </w:tblPr>
      <w:tblGrid>
        <w:gridCol w:w="2445"/>
        <w:gridCol w:w="2445"/>
        <w:gridCol w:w="4891"/>
      </w:tblGrid>
      <w:tr w:rsidR="00C73D35" w:rsidRPr="002070DE" w:rsidTr="005A5455">
        <w:tc>
          <w:tcPr>
            <w:tcW w:w="2445" w:type="dxa"/>
            <w:tcBorders>
              <w:top w:val="single" w:sz="4" w:space="0" w:color="auto"/>
              <w:left w:val="single" w:sz="4" w:space="0" w:color="auto"/>
              <w:bottom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rPr>
            </w:pPr>
            <w:r w:rsidRPr="002070DE">
              <w:rPr>
                <w:rFonts w:asciiTheme="minorHAnsi" w:hAnsiTheme="minorHAnsi" w:cstheme="minorHAnsi"/>
                <w:b/>
                <w:bCs/>
              </w:rPr>
              <w:t>Job title</w:t>
            </w:r>
          </w:p>
        </w:tc>
        <w:tc>
          <w:tcPr>
            <w:tcW w:w="7336" w:type="dxa"/>
            <w:gridSpan w:val="2"/>
            <w:tcBorders>
              <w:top w:val="single" w:sz="4" w:space="0" w:color="auto"/>
              <w:left w:val="single" w:sz="4" w:space="0" w:color="auto"/>
              <w:bottom w:val="single" w:sz="4" w:space="0" w:color="auto"/>
              <w:right w:val="single" w:sz="4" w:space="0" w:color="auto"/>
            </w:tcBorders>
          </w:tcPr>
          <w:p w:rsidR="00C73D35" w:rsidRPr="007B7614" w:rsidRDefault="00343481" w:rsidP="00F0445F">
            <w:pPr>
              <w:pStyle w:val="Header"/>
              <w:tabs>
                <w:tab w:val="clear" w:pos="4513"/>
                <w:tab w:val="clear" w:pos="9026"/>
              </w:tabs>
              <w:rPr>
                <w:rFonts w:asciiTheme="minorHAnsi" w:hAnsiTheme="minorHAnsi" w:cstheme="minorHAnsi"/>
              </w:rPr>
            </w:pPr>
            <w:r>
              <w:rPr>
                <w:rFonts w:asciiTheme="minorHAnsi" w:hAnsiTheme="minorHAnsi" w:cstheme="minorHAnsi"/>
              </w:rPr>
              <w:t>Prevalence Manager</w:t>
            </w:r>
          </w:p>
        </w:tc>
      </w:tr>
      <w:tr w:rsidR="00340E34" w:rsidRPr="002070DE" w:rsidTr="00C73D35">
        <w:tc>
          <w:tcPr>
            <w:tcW w:w="2445" w:type="dxa"/>
            <w:tcBorders>
              <w:top w:val="single" w:sz="4" w:space="0" w:color="auto"/>
              <w:left w:val="single" w:sz="4" w:space="0" w:color="auto"/>
              <w:bottom w:val="single" w:sz="4" w:space="0" w:color="auto"/>
              <w:right w:val="single" w:sz="4" w:space="0" w:color="auto"/>
            </w:tcBorders>
          </w:tcPr>
          <w:p w:rsidR="00340E34" w:rsidRPr="002070DE" w:rsidRDefault="00340E34" w:rsidP="003934AA">
            <w:pPr>
              <w:spacing w:after="0" w:line="240" w:lineRule="auto"/>
              <w:rPr>
                <w:rFonts w:asciiTheme="minorHAnsi" w:hAnsiTheme="minorHAnsi" w:cstheme="minorHAnsi"/>
                <w:b/>
                <w:bCs/>
              </w:rPr>
            </w:pPr>
            <w:r>
              <w:rPr>
                <w:rFonts w:asciiTheme="minorHAnsi" w:hAnsiTheme="minorHAnsi" w:cstheme="minorHAnsi"/>
                <w:b/>
                <w:bCs/>
              </w:rPr>
              <w:t>Sector/Function</w:t>
            </w:r>
          </w:p>
        </w:tc>
        <w:tc>
          <w:tcPr>
            <w:tcW w:w="7336" w:type="dxa"/>
            <w:gridSpan w:val="2"/>
            <w:tcBorders>
              <w:top w:val="single" w:sz="4" w:space="0" w:color="auto"/>
              <w:left w:val="single" w:sz="4" w:space="0" w:color="auto"/>
              <w:bottom w:val="single" w:sz="4" w:space="0" w:color="auto"/>
              <w:right w:val="single" w:sz="4" w:space="0" w:color="auto"/>
            </w:tcBorders>
          </w:tcPr>
          <w:p w:rsidR="00340E34" w:rsidRPr="007B7614" w:rsidRDefault="006307AD" w:rsidP="003934AA">
            <w:pPr>
              <w:spacing w:after="0" w:line="240" w:lineRule="auto"/>
              <w:rPr>
                <w:rFonts w:asciiTheme="minorHAnsi" w:hAnsiTheme="minorHAnsi" w:cstheme="minorHAnsi"/>
              </w:rPr>
            </w:pPr>
            <w:r>
              <w:rPr>
                <w:rFonts w:asciiTheme="minorHAnsi" w:hAnsiTheme="minorHAnsi" w:cstheme="minorHAnsi"/>
              </w:rPr>
              <w:t>Mental Health &amp; Learning Disability</w:t>
            </w:r>
          </w:p>
        </w:tc>
      </w:tr>
      <w:tr w:rsidR="00C73D35" w:rsidRPr="002070DE" w:rsidTr="00C73D35">
        <w:tc>
          <w:tcPr>
            <w:tcW w:w="2445" w:type="dxa"/>
            <w:tcBorders>
              <w:top w:val="single" w:sz="4" w:space="0" w:color="auto"/>
              <w:left w:val="single" w:sz="4" w:space="0" w:color="auto"/>
              <w:bottom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r w:rsidRPr="002070DE">
              <w:rPr>
                <w:rFonts w:asciiTheme="minorHAnsi" w:hAnsiTheme="minorHAnsi" w:cstheme="minorHAnsi"/>
                <w:b/>
                <w:bCs/>
              </w:rPr>
              <w:t>Department</w:t>
            </w:r>
          </w:p>
        </w:tc>
        <w:tc>
          <w:tcPr>
            <w:tcW w:w="7336" w:type="dxa"/>
            <w:gridSpan w:val="2"/>
            <w:tcBorders>
              <w:top w:val="single" w:sz="4" w:space="0" w:color="auto"/>
              <w:left w:val="single" w:sz="4" w:space="0" w:color="auto"/>
              <w:bottom w:val="single" w:sz="4" w:space="0" w:color="auto"/>
              <w:right w:val="single" w:sz="4" w:space="0" w:color="auto"/>
            </w:tcBorders>
          </w:tcPr>
          <w:p w:rsidR="00C73D35" w:rsidRPr="007B7614" w:rsidRDefault="006307AD" w:rsidP="003934AA">
            <w:pPr>
              <w:spacing w:after="0" w:line="240" w:lineRule="auto"/>
              <w:rPr>
                <w:rFonts w:asciiTheme="minorHAnsi" w:hAnsiTheme="minorHAnsi" w:cstheme="minorHAnsi"/>
              </w:rPr>
            </w:pPr>
            <w:r>
              <w:rPr>
                <w:rFonts w:asciiTheme="minorHAnsi" w:hAnsiTheme="minorHAnsi" w:cstheme="minorHAnsi"/>
              </w:rPr>
              <w:t>Talking Therapies</w:t>
            </w:r>
          </w:p>
        </w:tc>
      </w:tr>
      <w:tr w:rsidR="00C73D35" w:rsidRPr="002070DE" w:rsidTr="00C73D35">
        <w:tc>
          <w:tcPr>
            <w:tcW w:w="2445" w:type="dxa"/>
            <w:tcBorders>
              <w:top w:val="single" w:sz="4" w:space="0" w:color="auto"/>
              <w:left w:val="single" w:sz="4" w:space="0" w:color="auto"/>
              <w:bottom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r w:rsidRPr="002070DE">
              <w:rPr>
                <w:rFonts w:asciiTheme="minorHAnsi" w:hAnsiTheme="minorHAnsi" w:cstheme="minorHAnsi"/>
                <w:b/>
                <w:bCs/>
              </w:rPr>
              <w:t>Reports to</w:t>
            </w:r>
          </w:p>
        </w:tc>
        <w:tc>
          <w:tcPr>
            <w:tcW w:w="7336" w:type="dxa"/>
            <w:gridSpan w:val="2"/>
            <w:tcBorders>
              <w:top w:val="single" w:sz="4" w:space="0" w:color="auto"/>
              <w:left w:val="single" w:sz="4" w:space="0" w:color="auto"/>
              <w:bottom w:val="single" w:sz="4" w:space="0" w:color="auto"/>
              <w:right w:val="single" w:sz="4" w:space="0" w:color="auto"/>
            </w:tcBorders>
          </w:tcPr>
          <w:p w:rsidR="00C73D35" w:rsidRPr="007B7614" w:rsidRDefault="00F76BF0" w:rsidP="00343481">
            <w:pPr>
              <w:spacing w:after="0" w:line="240" w:lineRule="auto"/>
              <w:rPr>
                <w:rFonts w:asciiTheme="minorHAnsi" w:hAnsiTheme="minorHAnsi" w:cstheme="minorHAnsi"/>
              </w:rPr>
            </w:pPr>
            <w:r w:rsidRPr="007B7614">
              <w:rPr>
                <w:rFonts w:asciiTheme="minorHAnsi" w:hAnsiTheme="minorHAnsi" w:cstheme="minorHAnsi"/>
              </w:rPr>
              <w:t>Clinical Lead</w:t>
            </w:r>
            <w:r w:rsidR="006307AD">
              <w:rPr>
                <w:rFonts w:asciiTheme="minorHAnsi" w:hAnsiTheme="minorHAnsi" w:cstheme="minorHAnsi"/>
              </w:rPr>
              <w:t xml:space="preserve"> and </w:t>
            </w:r>
            <w:r w:rsidR="0093307A">
              <w:rPr>
                <w:rFonts w:asciiTheme="minorHAnsi" w:hAnsiTheme="minorHAnsi" w:cstheme="minorHAnsi"/>
              </w:rPr>
              <w:t xml:space="preserve">Senior </w:t>
            </w:r>
            <w:r w:rsidRPr="007B7614">
              <w:rPr>
                <w:rFonts w:asciiTheme="minorHAnsi" w:hAnsiTheme="minorHAnsi" w:cstheme="minorHAnsi"/>
              </w:rPr>
              <w:t xml:space="preserve">Operations Manager </w:t>
            </w:r>
          </w:p>
        </w:tc>
      </w:tr>
      <w:tr w:rsidR="00C73D35" w:rsidRPr="002070DE" w:rsidTr="00C73D35">
        <w:tc>
          <w:tcPr>
            <w:tcW w:w="2445" w:type="dxa"/>
            <w:tcBorders>
              <w:top w:val="single" w:sz="4" w:space="0" w:color="auto"/>
              <w:left w:val="single" w:sz="4" w:space="0" w:color="auto"/>
              <w:bottom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r w:rsidRPr="002070DE">
              <w:rPr>
                <w:rFonts w:asciiTheme="minorHAnsi" w:hAnsiTheme="minorHAnsi" w:cstheme="minorHAnsi"/>
                <w:b/>
                <w:bCs/>
              </w:rPr>
              <w:t>Grade</w:t>
            </w:r>
          </w:p>
        </w:tc>
        <w:tc>
          <w:tcPr>
            <w:tcW w:w="7336" w:type="dxa"/>
            <w:gridSpan w:val="2"/>
            <w:tcBorders>
              <w:top w:val="single" w:sz="4" w:space="0" w:color="auto"/>
              <w:left w:val="single" w:sz="4" w:space="0" w:color="auto"/>
              <w:bottom w:val="single" w:sz="4" w:space="0" w:color="auto"/>
              <w:right w:val="single" w:sz="4" w:space="0" w:color="auto"/>
            </w:tcBorders>
          </w:tcPr>
          <w:p w:rsidR="00C73D35" w:rsidRPr="002070DE" w:rsidRDefault="0026192F" w:rsidP="003934AA">
            <w:pPr>
              <w:spacing w:after="0" w:line="240" w:lineRule="auto"/>
              <w:rPr>
                <w:rFonts w:asciiTheme="minorHAnsi" w:hAnsiTheme="minorHAnsi" w:cstheme="minorHAnsi"/>
              </w:rPr>
            </w:pPr>
            <w:r>
              <w:rPr>
                <w:rFonts w:asciiTheme="minorHAnsi" w:hAnsiTheme="minorHAnsi" w:cstheme="minorHAnsi"/>
              </w:rPr>
              <w:t>4</w:t>
            </w:r>
          </w:p>
        </w:tc>
      </w:tr>
      <w:tr w:rsidR="00C73D35" w:rsidRPr="002070DE" w:rsidTr="00C73D35">
        <w:tc>
          <w:tcPr>
            <w:tcW w:w="2445" w:type="dxa"/>
            <w:tcBorders>
              <w:top w:val="single" w:sz="4" w:space="0" w:color="auto"/>
              <w:left w:val="nil"/>
              <w:bottom w:val="single" w:sz="4" w:space="0" w:color="auto"/>
              <w:right w:val="nil"/>
            </w:tcBorders>
          </w:tcPr>
          <w:p w:rsidR="00C73D35" w:rsidRPr="002070DE" w:rsidRDefault="00C73D35" w:rsidP="003934AA">
            <w:pPr>
              <w:spacing w:after="0" w:line="240" w:lineRule="auto"/>
              <w:rPr>
                <w:rFonts w:asciiTheme="minorHAnsi" w:hAnsiTheme="minorHAnsi" w:cstheme="minorHAnsi"/>
                <w:b/>
                <w:bCs/>
              </w:rPr>
            </w:pPr>
          </w:p>
        </w:tc>
        <w:tc>
          <w:tcPr>
            <w:tcW w:w="7336" w:type="dxa"/>
            <w:gridSpan w:val="2"/>
            <w:tcBorders>
              <w:top w:val="single" w:sz="4" w:space="0" w:color="auto"/>
              <w:left w:val="nil"/>
              <w:bottom w:val="single" w:sz="4" w:space="0" w:color="auto"/>
              <w:right w:val="nil"/>
            </w:tcBorders>
          </w:tcPr>
          <w:p w:rsidR="00C73D35" w:rsidRPr="002070DE" w:rsidRDefault="00C73D35" w:rsidP="003934AA">
            <w:pPr>
              <w:spacing w:after="0" w:line="240" w:lineRule="auto"/>
              <w:rPr>
                <w:rFonts w:asciiTheme="minorHAnsi" w:hAnsiTheme="minorHAnsi" w:cstheme="minorHAnsi"/>
              </w:rPr>
            </w:pPr>
          </w:p>
        </w:tc>
      </w:tr>
      <w:tr w:rsidR="00C73D35" w:rsidRPr="002070DE" w:rsidTr="00C73D35">
        <w:tc>
          <w:tcPr>
            <w:tcW w:w="2445" w:type="dxa"/>
            <w:tcBorders>
              <w:top w:val="single" w:sz="4" w:space="0" w:color="auto"/>
              <w:left w:val="single" w:sz="4" w:space="0" w:color="auto"/>
              <w:bottom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r w:rsidRPr="002070DE">
              <w:rPr>
                <w:rFonts w:asciiTheme="minorHAnsi" w:hAnsiTheme="minorHAnsi" w:cstheme="minorHAnsi"/>
                <w:b/>
                <w:bCs/>
              </w:rPr>
              <w:t>Job purpose</w:t>
            </w:r>
          </w:p>
        </w:tc>
        <w:tc>
          <w:tcPr>
            <w:tcW w:w="7336" w:type="dxa"/>
            <w:gridSpan w:val="2"/>
            <w:tcBorders>
              <w:top w:val="single" w:sz="4" w:space="0" w:color="auto"/>
              <w:left w:val="single" w:sz="4" w:space="0" w:color="auto"/>
              <w:bottom w:val="single" w:sz="4" w:space="0" w:color="auto"/>
              <w:right w:val="single" w:sz="4" w:space="0" w:color="auto"/>
            </w:tcBorders>
          </w:tcPr>
          <w:p w:rsidR="00272D40" w:rsidRDefault="00F76BF0" w:rsidP="00F76BF0">
            <w:pPr>
              <w:spacing w:after="0" w:line="240" w:lineRule="auto"/>
              <w:ind w:hanging="1"/>
              <w:rPr>
                <w:rFonts w:asciiTheme="minorHAnsi" w:hAnsiTheme="minorHAnsi" w:cstheme="minorHAnsi"/>
              </w:rPr>
            </w:pPr>
            <w:r w:rsidRPr="00F76BF0">
              <w:rPr>
                <w:rFonts w:asciiTheme="minorHAnsi" w:hAnsiTheme="minorHAnsi" w:cstheme="minorHAnsi"/>
              </w:rPr>
              <w:t xml:space="preserve">The post holder will be part of an Improving Access to Psychological Therapies (IAPT) service and will </w:t>
            </w:r>
            <w:r w:rsidR="0093307A">
              <w:rPr>
                <w:rFonts w:asciiTheme="minorHAnsi" w:hAnsiTheme="minorHAnsi" w:cstheme="minorHAnsi"/>
              </w:rPr>
              <w:t xml:space="preserve">oversee the delivery of </w:t>
            </w:r>
            <w:r w:rsidR="00272D40">
              <w:rPr>
                <w:rFonts w:asciiTheme="minorHAnsi" w:hAnsiTheme="minorHAnsi" w:cstheme="minorHAnsi"/>
              </w:rPr>
              <w:t xml:space="preserve">programmes of work </w:t>
            </w:r>
            <w:r w:rsidR="0093307A">
              <w:rPr>
                <w:rFonts w:asciiTheme="minorHAnsi" w:hAnsiTheme="minorHAnsi" w:cstheme="minorHAnsi"/>
              </w:rPr>
              <w:t xml:space="preserve">which facilitate the entry of people into Talking Therapies Treatment.  </w:t>
            </w:r>
          </w:p>
          <w:p w:rsidR="00165B66" w:rsidRDefault="00165B66" w:rsidP="00165B66">
            <w:pPr>
              <w:spacing w:after="0" w:line="240" w:lineRule="auto"/>
              <w:rPr>
                <w:rFonts w:asciiTheme="minorHAnsi" w:hAnsiTheme="minorHAnsi" w:cstheme="minorHAnsi"/>
                <w:lang w:val="en-US"/>
              </w:rPr>
            </w:pPr>
          </w:p>
          <w:p w:rsidR="00272D40" w:rsidRDefault="00272D40" w:rsidP="00F76BF0">
            <w:pPr>
              <w:spacing w:after="0" w:line="240" w:lineRule="auto"/>
              <w:ind w:hanging="1"/>
              <w:rPr>
                <w:rFonts w:asciiTheme="minorHAnsi" w:hAnsiTheme="minorHAnsi" w:cstheme="minorHAnsi"/>
                <w:lang w:val="en-US"/>
              </w:rPr>
            </w:pPr>
            <w:r>
              <w:rPr>
                <w:rFonts w:asciiTheme="minorHAnsi" w:hAnsiTheme="minorHAnsi" w:cstheme="minorHAnsi"/>
                <w:lang w:val="en-US"/>
              </w:rPr>
              <w:t>The post holder will work with businesses and services across the district to arrange and confirm plans for workshop, clinic and other assessment or treatment service delivery</w:t>
            </w:r>
          </w:p>
          <w:p w:rsidR="00165B66" w:rsidRDefault="00165B66" w:rsidP="00F76BF0">
            <w:pPr>
              <w:spacing w:after="0" w:line="240" w:lineRule="auto"/>
              <w:ind w:hanging="1"/>
              <w:rPr>
                <w:rFonts w:asciiTheme="minorHAnsi" w:hAnsiTheme="minorHAnsi" w:cstheme="minorHAnsi"/>
                <w:lang w:val="en-US"/>
              </w:rPr>
            </w:pPr>
          </w:p>
          <w:p w:rsidR="00165B66" w:rsidRDefault="00165B66" w:rsidP="00F76BF0">
            <w:pPr>
              <w:spacing w:after="0" w:line="240" w:lineRule="auto"/>
              <w:ind w:hanging="1"/>
              <w:rPr>
                <w:rFonts w:asciiTheme="minorHAnsi" w:hAnsiTheme="minorHAnsi" w:cstheme="minorHAnsi"/>
                <w:lang w:val="en-US"/>
              </w:rPr>
            </w:pPr>
            <w:r>
              <w:rPr>
                <w:rFonts w:asciiTheme="minorHAnsi" w:hAnsiTheme="minorHAnsi" w:cstheme="minorHAnsi"/>
                <w:lang w:val="en-US"/>
              </w:rPr>
              <w:t>The post holder will manage the bookings for workshops and groups- managing both internal availability for sessions with availability of the services partners and beneficiaries of the service.</w:t>
            </w:r>
          </w:p>
          <w:p w:rsidR="00165B66" w:rsidRDefault="00165B66" w:rsidP="00F76BF0">
            <w:pPr>
              <w:spacing w:after="0" w:line="240" w:lineRule="auto"/>
              <w:ind w:hanging="1"/>
              <w:rPr>
                <w:rFonts w:asciiTheme="minorHAnsi" w:hAnsiTheme="minorHAnsi" w:cstheme="minorHAnsi"/>
                <w:lang w:val="en-US"/>
              </w:rPr>
            </w:pPr>
          </w:p>
          <w:p w:rsidR="00165B66" w:rsidRPr="00165B66" w:rsidRDefault="00165B66" w:rsidP="00F76BF0">
            <w:pPr>
              <w:spacing w:after="0" w:line="240" w:lineRule="auto"/>
              <w:ind w:hanging="1"/>
              <w:rPr>
                <w:rFonts w:asciiTheme="minorHAnsi" w:hAnsiTheme="minorHAnsi" w:cstheme="minorHAnsi"/>
              </w:rPr>
            </w:pPr>
            <w:r>
              <w:rPr>
                <w:rFonts w:asciiTheme="minorHAnsi" w:hAnsiTheme="minorHAnsi" w:cs="Arial"/>
              </w:rPr>
              <w:t>The post holder will manage s</w:t>
            </w:r>
            <w:r w:rsidRPr="00165B66">
              <w:rPr>
                <w:rFonts w:asciiTheme="minorHAnsi" w:hAnsiTheme="minorHAnsi" w:cs="Arial"/>
              </w:rPr>
              <w:t xml:space="preserve">taff </w:t>
            </w:r>
            <w:r>
              <w:rPr>
                <w:rFonts w:asciiTheme="minorHAnsi" w:hAnsiTheme="minorHAnsi" w:cs="Arial"/>
              </w:rPr>
              <w:t xml:space="preserve">line management, </w:t>
            </w:r>
            <w:r w:rsidRPr="00165B66">
              <w:rPr>
                <w:rFonts w:asciiTheme="minorHAnsi" w:hAnsiTheme="minorHAnsi" w:cs="Arial"/>
              </w:rPr>
              <w:t xml:space="preserve">competence, training </w:t>
            </w:r>
            <w:r>
              <w:rPr>
                <w:rFonts w:asciiTheme="minorHAnsi" w:hAnsiTheme="minorHAnsi" w:cs="Arial"/>
              </w:rPr>
              <w:t xml:space="preserve">and </w:t>
            </w:r>
            <w:r w:rsidRPr="00165B66">
              <w:rPr>
                <w:rFonts w:asciiTheme="minorHAnsi" w:hAnsiTheme="minorHAnsi" w:cs="Arial"/>
              </w:rPr>
              <w:t>CPD requirements and</w:t>
            </w:r>
            <w:r>
              <w:rPr>
                <w:rFonts w:asciiTheme="minorHAnsi" w:hAnsiTheme="minorHAnsi" w:cs="Arial"/>
              </w:rPr>
              <w:t xml:space="preserve"> </w:t>
            </w:r>
            <w:r w:rsidRPr="00165B66">
              <w:rPr>
                <w:rFonts w:asciiTheme="minorHAnsi" w:hAnsiTheme="minorHAnsi" w:cs="Arial"/>
              </w:rPr>
              <w:t>audit</w:t>
            </w:r>
            <w:r>
              <w:rPr>
                <w:rFonts w:asciiTheme="minorHAnsi" w:hAnsiTheme="minorHAnsi" w:cs="Arial"/>
              </w:rPr>
              <w:t xml:space="preserve"> processes for staff across the service.</w:t>
            </w:r>
          </w:p>
          <w:p w:rsidR="006307AD" w:rsidRDefault="006307AD" w:rsidP="006307AD">
            <w:pPr>
              <w:spacing w:after="0" w:line="240" w:lineRule="auto"/>
              <w:rPr>
                <w:rFonts w:asciiTheme="minorHAnsi" w:hAnsiTheme="minorHAnsi" w:cstheme="minorHAnsi"/>
              </w:rPr>
            </w:pPr>
          </w:p>
          <w:p w:rsidR="00165B66" w:rsidRPr="00F76BF0" w:rsidRDefault="00165B66" w:rsidP="00165B66">
            <w:pPr>
              <w:spacing w:after="0" w:line="240" w:lineRule="auto"/>
              <w:ind w:hanging="1"/>
              <w:rPr>
                <w:rFonts w:asciiTheme="minorHAnsi" w:hAnsiTheme="minorHAnsi" w:cstheme="minorHAnsi"/>
              </w:rPr>
            </w:pPr>
            <w:r w:rsidRPr="00F76BF0">
              <w:rPr>
                <w:rFonts w:asciiTheme="minorHAnsi" w:hAnsiTheme="minorHAnsi" w:cstheme="minorHAnsi"/>
              </w:rPr>
              <w:t xml:space="preserve">The post holder will work with clients who have a range of common mental health problems that access the IAPT Service. </w:t>
            </w:r>
          </w:p>
          <w:p w:rsidR="00165B66" w:rsidRPr="00F76BF0" w:rsidRDefault="00165B66" w:rsidP="00165B66">
            <w:pPr>
              <w:spacing w:after="0" w:line="240" w:lineRule="auto"/>
              <w:ind w:hanging="1"/>
              <w:rPr>
                <w:rFonts w:asciiTheme="minorHAnsi" w:hAnsiTheme="minorHAnsi" w:cstheme="minorHAnsi"/>
              </w:rPr>
            </w:pPr>
          </w:p>
          <w:p w:rsidR="00165B66" w:rsidRDefault="00165B66" w:rsidP="00165B66">
            <w:pPr>
              <w:spacing w:after="0" w:line="240" w:lineRule="auto"/>
              <w:ind w:hanging="1"/>
              <w:rPr>
                <w:rFonts w:asciiTheme="minorHAnsi" w:hAnsiTheme="minorHAnsi" w:cstheme="minorHAnsi"/>
                <w:lang w:val="en-US"/>
              </w:rPr>
            </w:pPr>
            <w:r w:rsidRPr="00F76BF0">
              <w:rPr>
                <w:rFonts w:asciiTheme="minorHAnsi" w:hAnsiTheme="minorHAnsi" w:cstheme="minorHAnsi"/>
              </w:rPr>
              <w:t xml:space="preserve">The post holder will work with people with different cultural backgrounds and ages, using interpreters when necessary and should be committed to equal opportunities </w:t>
            </w:r>
            <w:r w:rsidRPr="00F76BF0">
              <w:rPr>
                <w:rFonts w:asciiTheme="minorHAnsi" w:hAnsiTheme="minorHAnsi" w:cstheme="minorHAnsi"/>
                <w:lang w:val="en-US"/>
              </w:rPr>
              <w:t> </w:t>
            </w:r>
          </w:p>
          <w:p w:rsidR="00165B66" w:rsidRPr="007F2A8D" w:rsidRDefault="00165B66" w:rsidP="006307AD">
            <w:pPr>
              <w:spacing w:after="0" w:line="240" w:lineRule="auto"/>
              <w:rPr>
                <w:rFonts w:asciiTheme="minorHAnsi" w:hAnsiTheme="minorHAnsi" w:cstheme="minorHAnsi"/>
              </w:rPr>
            </w:pPr>
          </w:p>
          <w:p w:rsidR="006307AD" w:rsidRPr="002070DE" w:rsidRDefault="006307AD" w:rsidP="00165B66">
            <w:pPr>
              <w:spacing w:after="0" w:line="240" w:lineRule="auto"/>
              <w:rPr>
                <w:rFonts w:asciiTheme="minorHAnsi" w:hAnsiTheme="minorHAnsi" w:cstheme="minorHAnsi"/>
              </w:rPr>
            </w:pPr>
          </w:p>
        </w:tc>
      </w:tr>
      <w:tr w:rsidR="00C73D35" w:rsidRPr="002070DE" w:rsidTr="00B55E20">
        <w:tc>
          <w:tcPr>
            <w:tcW w:w="2445" w:type="dxa"/>
            <w:vMerge w:val="restart"/>
            <w:tcBorders>
              <w:top w:val="single" w:sz="4" w:space="0" w:color="auto"/>
              <w:left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r w:rsidRPr="002070DE">
              <w:rPr>
                <w:rFonts w:asciiTheme="minorHAnsi" w:hAnsiTheme="minorHAnsi" w:cstheme="minorHAnsi"/>
                <w:b/>
                <w:bCs/>
              </w:rPr>
              <w:t>Key accountabilities</w:t>
            </w:r>
          </w:p>
        </w:tc>
        <w:tc>
          <w:tcPr>
            <w:tcW w:w="7336" w:type="dxa"/>
            <w:gridSpan w:val="2"/>
            <w:tcBorders>
              <w:top w:val="single" w:sz="4" w:space="0" w:color="auto"/>
              <w:left w:val="single" w:sz="4" w:space="0" w:color="auto"/>
              <w:bottom w:val="single" w:sz="4" w:space="0" w:color="auto"/>
              <w:right w:val="single" w:sz="4" w:space="0" w:color="auto"/>
            </w:tcBorders>
          </w:tcPr>
          <w:p w:rsidR="00C46A1A" w:rsidRPr="00C46A1A" w:rsidRDefault="00C46A1A" w:rsidP="00C46A1A">
            <w:pPr>
              <w:rPr>
                <w:rFonts w:asciiTheme="minorHAnsi" w:hAnsiTheme="minorHAnsi" w:cs="Arial"/>
              </w:rPr>
            </w:pPr>
          </w:p>
          <w:p w:rsidR="00C46A1A" w:rsidRPr="00C46A1A" w:rsidRDefault="00C46A1A" w:rsidP="00C46A1A">
            <w:pPr>
              <w:rPr>
                <w:rFonts w:asciiTheme="minorHAnsi" w:hAnsiTheme="minorHAnsi" w:cs="Arial"/>
              </w:rPr>
            </w:pPr>
            <w:r w:rsidRPr="00C46A1A">
              <w:rPr>
                <w:rFonts w:asciiTheme="minorHAnsi" w:hAnsiTheme="minorHAnsi" w:cs="Arial"/>
              </w:rPr>
              <w:t>Ensuring procedures and service delivery is optimised to meet monthly, quarterly and annual prevalence targets for the service.</w:t>
            </w:r>
          </w:p>
          <w:p w:rsidR="00C46A1A" w:rsidRPr="00C46A1A" w:rsidRDefault="00C46A1A" w:rsidP="00C46A1A">
            <w:pPr>
              <w:rPr>
                <w:rFonts w:asciiTheme="minorHAnsi" w:hAnsiTheme="minorHAnsi" w:cs="Arial"/>
              </w:rPr>
            </w:pPr>
            <w:r w:rsidRPr="00C46A1A">
              <w:rPr>
                <w:rFonts w:asciiTheme="minorHAnsi" w:hAnsiTheme="minorHAnsi" w:cs="Arial"/>
              </w:rPr>
              <w:t>Working closely with service Community Team Leader to coordinate event bookings and promotion</w:t>
            </w:r>
          </w:p>
          <w:p w:rsidR="00165B66" w:rsidRPr="00C46A1A" w:rsidRDefault="00165B66" w:rsidP="00C46A1A">
            <w:pPr>
              <w:rPr>
                <w:rFonts w:asciiTheme="minorHAnsi" w:hAnsiTheme="minorHAnsi" w:cs="Arial"/>
              </w:rPr>
            </w:pPr>
            <w:r w:rsidRPr="00C46A1A">
              <w:rPr>
                <w:rFonts w:asciiTheme="minorHAnsi" w:hAnsiTheme="minorHAnsi" w:cs="Arial"/>
              </w:rPr>
              <w:t>Internal (TP) reporting processes – assisting operational managers in scheduling and completing these tasks</w:t>
            </w:r>
          </w:p>
          <w:p w:rsidR="000B22F4" w:rsidRDefault="00165B66" w:rsidP="00C46A1A">
            <w:pPr>
              <w:rPr>
                <w:rFonts w:asciiTheme="minorHAnsi" w:hAnsiTheme="minorHAnsi" w:cs="Arial"/>
              </w:rPr>
            </w:pPr>
            <w:r w:rsidRPr="00C46A1A">
              <w:rPr>
                <w:rFonts w:asciiTheme="minorHAnsi" w:hAnsiTheme="minorHAnsi" w:cs="Arial"/>
              </w:rPr>
              <w:t xml:space="preserve">Staff </w:t>
            </w:r>
            <w:r w:rsidR="007958C3">
              <w:rPr>
                <w:rFonts w:asciiTheme="minorHAnsi" w:hAnsiTheme="minorHAnsi" w:cs="Arial"/>
              </w:rPr>
              <w:t>line management,</w:t>
            </w:r>
            <w:r w:rsidR="000B22F4">
              <w:rPr>
                <w:rFonts w:asciiTheme="minorHAnsi" w:hAnsiTheme="minorHAnsi" w:cs="Arial"/>
              </w:rPr>
              <w:t xml:space="preserve"> managing</w:t>
            </w:r>
            <w:r w:rsidR="007958C3">
              <w:rPr>
                <w:rFonts w:asciiTheme="minorHAnsi" w:hAnsiTheme="minorHAnsi" w:cs="Arial"/>
              </w:rPr>
              <w:t xml:space="preserve"> </w:t>
            </w:r>
            <w:r w:rsidRPr="00C46A1A">
              <w:rPr>
                <w:rFonts w:asciiTheme="minorHAnsi" w:hAnsiTheme="minorHAnsi" w:cs="Arial"/>
              </w:rPr>
              <w:t xml:space="preserve">competence, </w:t>
            </w:r>
            <w:r w:rsidR="000B22F4">
              <w:rPr>
                <w:rFonts w:asciiTheme="minorHAnsi" w:hAnsiTheme="minorHAnsi" w:cs="Arial"/>
              </w:rPr>
              <w:t>training requirements</w:t>
            </w:r>
            <w:r w:rsidRPr="00C46A1A">
              <w:rPr>
                <w:rFonts w:asciiTheme="minorHAnsi" w:hAnsiTheme="minorHAnsi" w:cs="Arial"/>
              </w:rPr>
              <w:t xml:space="preserve"> CPD </w:t>
            </w:r>
            <w:r w:rsidR="000B22F4">
              <w:rPr>
                <w:rFonts w:asciiTheme="minorHAnsi" w:hAnsiTheme="minorHAnsi" w:cs="Arial"/>
              </w:rPr>
              <w:t>and, audit p</w:t>
            </w:r>
            <w:r w:rsidRPr="00C46A1A">
              <w:rPr>
                <w:rFonts w:asciiTheme="minorHAnsi" w:hAnsiTheme="minorHAnsi" w:cs="Arial"/>
              </w:rPr>
              <w:t xml:space="preserve">rocesses. </w:t>
            </w:r>
          </w:p>
          <w:p w:rsidR="00165B66" w:rsidRPr="00C46A1A" w:rsidRDefault="00165B66" w:rsidP="00C46A1A">
            <w:pPr>
              <w:rPr>
                <w:rFonts w:asciiTheme="minorHAnsi" w:hAnsiTheme="minorHAnsi" w:cs="Arial"/>
              </w:rPr>
            </w:pPr>
            <w:r w:rsidRPr="00C46A1A">
              <w:rPr>
                <w:rFonts w:asciiTheme="minorHAnsi" w:hAnsiTheme="minorHAnsi" w:cs="Arial"/>
              </w:rPr>
              <w:t xml:space="preserve">Working closely with </w:t>
            </w:r>
            <w:r w:rsidR="000B22F4">
              <w:rPr>
                <w:rFonts w:asciiTheme="minorHAnsi" w:hAnsiTheme="minorHAnsi" w:cs="Arial"/>
              </w:rPr>
              <w:t>Central Support Departments</w:t>
            </w:r>
            <w:r w:rsidRPr="00C46A1A">
              <w:rPr>
                <w:rFonts w:asciiTheme="minorHAnsi" w:hAnsiTheme="minorHAnsi" w:cs="Arial"/>
              </w:rPr>
              <w:t xml:space="preserve"> to ensure management and clinical governance issues are managed appropriately within services and </w:t>
            </w:r>
            <w:proofErr w:type="gramStart"/>
            <w:r w:rsidRPr="00C46A1A">
              <w:rPr>
                <w:rFonts w:asciiTheme="minorHAnsi" w:hAnsiTheme="minorHAnsi" w:cs="Arial"/>
              </w:rPr>
              <w:t>staff are</w:t>
            </w:r>
            <w:proofErr w:type="gramEnd"/>
            <w:r w:rsidRPr="00C46A1A">
              <w:rPr>
                <w:rFonts w:asciiTheme="minorHAnsi" w:hAnsiTheme="minorHAnsi" w:cs="Arial"/>
              </w:rPr>
              <w:t xml:space="preserve"> competent and confident to follow policies and procedures in relation to </w:t>
            </w:r>
            <w:r w:rsidRPr="00C46A1A">
              <w:rPr>
                <w:rFonts w:asciiTheme="minorHAnsi" w:hAnsiTheme="minorHAnsi" w:cs="Arial"/>
              </w:rPr>
              <w:lastRenderedPageBreak/>
              <w:t>governance.</w:t>
            </w:r>
          </w:p>
          <w:p w:rsidR="00165B66" w:rsidRPr="00C46A1A" w:rsidRDefault="00165B66" w:rsidP="00C46A1A">
            <w:pPr>
              <w:rPr>
                <w:rFonts w:asciiTheme="minorHAnsi" w:hAnsiTheme="minorHAnsi" w:cs="Arial"/>
              </w:rPr>
            </w:pPr>
            <w:r w:rsidRPr="00C46A1A">
              <w:rPr>
                <w:rFonts w:asciiTheme="minorHAnsi" w:hAnsiTheme="minorHAnsi" w:cs="Arial"/>
              </w:rPr>
              <w:t>Facilitating occasional best practice developments forums, ensuring that learning is shared.</w:t>
            </w:r>
          </w:p>
          <w:p w:rsidR="00165B66" w:rsidRPr="00276DC3" w:rsidRDefault="00165B66" w:rsidP="00165B66">
            <w:pPr>
              <w:rPr>
                <w:rFonts w:asciiTheme="minorHAnsi" w:hAnsiTheme="minorHAnsi" w:cs="Arial"/>
              </w:rPr>
            </w:pPr>
            <w:r w:rsidRPr="00276DC3">
              <w:rPr>
                <w:rFonts w:asciiTheme="minorHAnsi" w:hAnsiTheme="minorHAnsi" w:cs="Arial"/>
              </w:rPr>
              <w:t xml:space="preserve">Contribute to Turning Point’s information management strategy by;- </w:t>
            </w:r>
          </w:p>
          <w:p w:rsidR="00165B66" w:rsidRDefault="00165B66" w:rsidP="00165B66">
            <w:pPr>
              <w:pStyle w:val="ListParagraph"/>
              <w:numPr>
                <w:ilvl w:val="0"/>
                <w:numId w:val="25"/>
              </w:numPr>
              <w:rPr>
                <w:rFonts w:asciiTheme="minorHAnsi" w:hAnsiTheme="minorHAnsi" w:cs="Arial"/>
              </w:rPr>
            </w:pPr>
            <w:r w:rsidRPr="00276DC3">
              <w:rPr>
                <w:rFonts w:asciiTheme="minorHAnsi" w:hAnsiTheme="minorHAnsi" w:cs="Arial"/>
              </w:rPr>
              <w:t xml:space="preserve">Ensuring localised materials, intelligence and best practice are captured, communicated and shared within the service and with other services for the benefit of learning within the business unit. </w:t>
            </w:r>
          </w:p>
          <w:p w:rsidR="00C46A1A" w:rsidRPr="00276DC3" w:rsidRDefault="00C46A1A" w:rsidP="00C46A1A">
            <w:pPr>
              <w:pStyle w:val="ListParagraph"/>
              <w:rPr>
                <w:rFonts w:asciiTheme="minorHAnsi" w:hAnsiTheme="minorHAnsi" w:cs="Arial"/>
              </w:rPr>
            </w:pPr>
          </w:p>
          <w:p w:rsidR="00165B66" w:rsidRPr="00276DC3" w:rsidRDefault="00165B66" w:rsidP="00165B66">
            <w:pPr>
              <w:pStyle w:val="ListParagraph"/>
              <w:numPr>
                <w:ilvl w:val="0"/>
                <w:numId w:val="25"/>
              </w:numPr>
              <w:rPr>
                <w:rFonts w:asciiTheme="minorHAnsi" w:hAnsiTheme="minorHAnsi" w:cs="Arial"/>
              </w:rPr>
            </w:pPr>
            <w:r w:rsidRPr="00276DC3">
              <w:rPr>
                <w:rFonts w:asciiTheme="minorHAnsi" w:hAnsiTheme="minorHAnsi" w:cs="Arial"/>
              </w:rPr>
              <w:t>Ensuring all data and information relating to the service’s service users is accurate and shared in the appropriate way.</w:t>
            </w:r>
          </w:p>
          <w:p w:rsidR="00165B66" w:rsidRPr="00276DC3" w:rsidRDefault="00165B66" w:rsidP="00165B66">
            <w:pPr>
              <w:rPr>
                <w:rFonts w:asciiTheme="minorHAnsi" w:hAnsiTheme="minorHAnsi" w:cs="Arial"/>
              </w:rPr>
            </w:pPr>
            <w:r w:rsidRPr="00276DC3">
              <w:rPr>
                <w:rFonts w:asciiTheme="minorHAnsi" w:hAnsiTheme="minorHAnsi" w:cs="Arial"/>
              </w:rPr>
              <w:t>Ensure the Service delivers high levels of performance through its people in a way that realises their potential, by;-</w:t>
            </w:r>
          </w:p>
          <w:p w:rsidR="00165B66" w:rsidRDefault="00165B66" w:rsidP="00165B66">
            <w:pPr>
              <w:pStyle w:val="ListParagraph"/>
              <w:numPr>
                <w:ilvl w:val="0"/>
                <w:numId w:val="25"/>
              </w:numPr>
              <w:rPr>
                <w:rFonts w:asciiTheme="minorHAnsi" w:hAnsiTheme="minorHAnsi" w:cs="Arial"/>
              </w:rPr>
            </w:pPr>
            <w:r w:rsidRPr="00276DC3">
              <w:rPr>
                <w:rFonts w:asciiTheme="minorHAnsi" w:hAnsiTheme="minorHAnsi" w:cs="Arial"/>
              </w:rPr>
              <w:t>Effective people planning, recruitment, induction, coaching, development, leadership, motivation and performance management of your direct reports.</w:t>
            </w:r>
          </w:p>
          <w:p w:rsidR="00C46A1A" w:rsidRPr="00276DC3" w:rsidRDefault="00C46A1A" w:rsidP="00C46A1A">
            <w:pPr>
              <w:pStyle w:val="ListParagraph"/>
              <w:rPr>
                <w:rFonts w:asciiTheme="minorHAnsi" w:hAnsiTheme="minorHAnsi" w:cs="Arial"/>
              </w:rPr>
            </w:pPr>
          </w:p>
          <w:p w:rsidR="00165B66" w:rsidRPr="00276DC3" w:rsidRDefault="00165B66" w:rsidP="00165B66">
            <w:pPr>
              <w:pStyle w:val="ListParagraph"/>
              <w:numPr>
                <w:ilvl w:val="0"/>
                <w:numId w:val="25"/>
              </w:numPr>
              <w:rPr>
                <w:rFonts w:asciiTheme="minorHAnsi" w:hAnsiTheme="minorHAnsi" w:cs="Arial"/>
              </w:rPr>
            </w:pPr>
            <w:r w:rsidRPr="00276DC3">
              <w:rPr>
                <w:rFonts w:asciiTheme="minorHAnsi" w:hAnsiTheme="minorHAnsi" w:cs="Arial"/>
              </w:rPr>
              <w:t>Ensuring appropriate other staff within the service provide effective people leadership, management and development in accordance with TP’s People Strategy and policies, capitalising on the range of development opportunities provided by Turning Point in accordance with Skill Profiles.</w:t>
            </w:r>
          </w:p>
          <w:p w:rsidR="00165B66" w:rsidRPr="00C46A1A" w:rsidRDefault="00165B66" w:rsidP="00165B66">
            <w:pPr>
              <w:numPr>
                <w:ilvl w:val="0"/>
                <w:numId w:val="25"/>
              </w:numPr>
              <w:rPr>
                <w:rFonts w:asciiTheme="minorHAnsi" w:hAnsiTheme="minorHAnsi" w:cs="Arial"/>
                <w:sz w:val="18"/>
                <w:szCs w:val="18"/>
              </w:rPr>
            </w:pPr>
            <w:r w:rsidRPr="00276DC3">
              <w:rPr>
                <w:rFonts w:asciiTheme="minorHAnsi" w:hAnsiTheme="minorHAnsi" w:cs="Arial"/>
              </w:rPr>
              <w:t>Managing and developing staff so that their professional development and performance meet regulatory requirements and best practice principles within the delivery of contractual commitments.</w:t>
            </w:r>
          </w:p>
          <w:p w:rsidR="00165B66" w:rsidRPr="00276DC3" w:rsidRDefault="00165B66" w:rsidP="00165B66">
            <w:pPr>
              <w:rPr>
                <w:rFonts w:asciiTheme="minorHAnsi" w:hAnsiTheme="minorHAnsi" w:cs="Arial"/>
              </w:rPr>
            </w:pPr>
            <w:r w:rsidRPr="00276DC3">
              <w:rPr>
                <w:rFonts w:asciiTheme="minorHAnsi" w:hAnsiTheme="minorHAnsi" w:cs="Arial"/>
              </w:rPr>
              <w:t>Project the desired image of Turning Point by;-</w:t>
            </w:r>
          </w:p>
          <w:p w:rsidR="00165B66" w:rsidRPr="00276DC3" w:rsidRDefault="00165B66" w:rsidP="00165B66">
            <w:pPr>
              <w:pStyle w:val="ListParagraph"/>
              <w:numPr>
                <w:ilvl w:val="0"/>
                <w:numId w:val="26"/>
              </w:numPr>
              <w:ind w:left="282" w:hanging="283"/>
              <w:rPr>
                <w:rFonts w:asciiTheme="minorHAnsi" w:hAnsiTheme="minorHAnsi" w:cs="Arial"/>
                <w:sz w:val="18"/>
                <w:szCs w:val="18"/>
              </w:rPr>
            </w:pPr>
            <w:r w:rsidRPr="00276DC3">
              <w:rPr>
                <w:rFonts w:asciiTheme="minorHAnsi" w:hAnsiTheme="minorHAnsi" w:cs="Arial"/>
              </w:rPr>
              <w:t>Understanding and promoting TP’s values and their application to Talking Therapy Services. Being a role model of the values through own example while ensuring they are demonstrated by all staff in the service</w:t>
            </w:r>
          </w:p>
          <w:p w:rsidR="00165B66" w:rsidRDefault="00165B66" w:rsidP="00165B66">
            <w:pPr>
              <w:spacing w:after="0" w:line="240" w:lineRule="auto"/>
              <w:ind w:hanging="1"/>
              <w:rPr>
                <w:rFonts w:asciiTheme="minorHAnsi" w:hAnsiTheme="minorHAnsi" w:cstheme="minorHAnsi"/>
              </w:rPr>
            </w:pPr>
            <w:r w:rsidRPr="00276DC3">
              <w:rPr>
                <w:rFonts w:asciiTheme="minorHAnsi" w:hAnsiTheme="minorHAnsi" w:cs="Arial"/>
              </w:rPr>
              <w:t>Undertake any other duties within your capabilities that are relevant to the job and reasonably requested of you by your manager.</w:t>
            </w:r>
          </w:p>
          <w:p w:rsidR="00165B66" w:rsidRDefault="00165B66" w:rsidP="007B7614">
            <w:pPr>
              <w:spacing w:after="0" w:line="240" w:lineRule="auto"/>
              <w:ind w:hanging="1"/>
              <w:rPr>
                <w:rFonts w:asciiTheme="minorHAnsi" w:hAnsiTheme="minorHAnsi" w:cstheme="minorHAnsi"/>
              </w:rPr>
            </w:pPr>
          </w:p>
          <w:p w:rsidR="003002E9" w:rsidRPr="007B7614" w:rsidRDefault="003002E9" w:rsidP="007B7614">
            <w:pPr>
              <w:spacing w:after="0" w:line="240" w:lineRule="auto"/>
              <w:ind w:hanging="1"/>
              <w:rPr>
                <w:rFonts w:asciiTheme="minorHAnsi" w:hAnsiTheme="minorHAnsi" w:cstheme="minorHAnsi"/>
              </w:rPr>
            </w:pPr>
            <w:r w:rsidRPr="007B7614">
              <w:rPr>
                <w:rFonts w:asciiTheme="minorHAnsi" w:hAnsiTheme="minorHAnsi" w:cstheme="minorHAnsi"/>
              </w:rPr>
              <w:t>Use highly developed communication skills in working with people to understand their personal and often very sensitive difficulties</w:t>
            </w:r>
          </w:p>
          <w:p w:rsidR="003002E9" w:rsidRPr="007B7614" w:rsidRDefault="003002E9" w:rsidP="00165B66">
            <w:pPr>
              <w:spacing w:after="0" w:line="240" w:lineRule="auto"/>
              <w:rPr>
                <w:rFonts w:asciiTheme="minorHAnsi" w:hAnsiTheme="minorHAnsi" w:cstheme="minorHAnsi"/>
              </w:rPr>
            </w:pPr>
          </w:p>
          <w:p w:rsidR="003002E9" w:rsidRPr="007B7614" w:rsidRDefault="003002E9" w:rsidP="007B7614">
            <w:pPr>
              <w:spacing w:after="0" w:line="240" w:lineRule="auto"/>
              <w:ind w:hanging="1"/>
              <w:rPr>
                <w:rFonts w:asciiTheme="minorHAnsi" w:hAnsiTheme="minorHAnsi" w:cstheme="minorHAnsi"/>
              </w:rPr>
            </w:pPr>
            <w:r w:rsidRPr="007B7614">
              <w:rPr>
                <w:rFonts w:asciiTheme="minorHAnsi" w:hAnsiTheme="minorHAnsi" w:cstheme="minorHAnsi"/>
              </w:rPr>
              <w:t xml:space="preserve">Complete all requirements relating to data collection within the service. </w:t>
            </w:r>
          </w:p>
          <w:p w:rsidR="003002E9" w:rsidRPr="007B7614" w:rsidRDefault="003002E9" w:rsidP="007B7614">
            <w:pPr>
              <w:spacing w:after="0" w:line="240" w:lineRule="auto"/>
              <w:ind w:hanging="1"/>
              <w:rPr>
                <w:rFonts w:asciiTheme="minorHAnsi" w:hAnsiTheme="minorHAnsi" w:cstheme="minorHAnsi"/>
              </w:rPr>
            </w:pPr>
          </w:p>
          <w:p w:rsidR="003002E9" w:rsidRPr="007B7614" w:rsidRDefault="003002E9" w:rsidP="007B7614">
            <w:pPr>
              <w:spacing w:after="0" w:line="240" w:lineRule="auto"/>
              <w:ind w:hanging="1"/>
              <w:rPr>
                <w:rFonts w:asciiTheme="minorHAnsi" w:hAnsiTheme="minorHAnsi" w:cstheme="minorHAnsi"/>
              </w:rPr>
            </w:pPr>
            <w:r w:rsidRPr="007B7614">
              <w:rPr>
                <w:rFonts w:asciiTheme="minorHAnsi" w:hAnsiTheme="minorHAnsi" w:cstheme="minorHAnsi"/>
              </w:rPr>
              <w:t xml:space="preserve">Keep coherent records of all activity in line with service protocols  </w:t>
            </w:r>
          </w:p>
          <w:p w:rsidR="003002E9" w:rsidRPr="007B7614" w:rsidRDefault="003002E9" w:rsidP="00165B66">
            <w:pPr>
              <w:spacing w:after="0" w:line="240" w:lineRule="auto"/>
              <w:rPr>
                <w:rFonts w:asciiTheme="minorHAnsi" w:hAnsiTheme="minorHAnsi" w:cstheme="minorHAnsi"/>
              </w:rPr>
            </w:pPr>
          </w:p>
          <w:p w:rsidR="003002E9" w:rsidRPr="007B7614" w:rsidRDefault="003002E9" w:rsidP="007B7614">
            <w:pPr>
              <w:spacing w:after="0" w:line="240" w:lineRule="auto"/>
              <w:ind w:hanging="1"/>
              <w:rPr>
                <w:rFonts w:asciiTheme="minorHAnsi" w:hAnsiTheme="minorHAnsi" w:cstheme="minorHAnsi"/>
              </w:rPr>
            </w:pPr>
            <w:r w:rsidRPr="007B7614">
              <w:rPr>
                <w:rFonts w:asciiTheme="minorHAnsi" w:hAnsiTheme="minorHAnsi" w:cstheme="minorHAnsi"/>
              </w:rPr>
              <w:t xml:space="preserve">Carry out audits of service performance, including service user surveys and evaluations, and help to collate and disseminate the results for feedback.  </w:t>
            </w:r>
          </w:p>
          <w:p w:rsidR="003002E9" w:rsidRPr="007B7614" w:rsidRDefault="003002E9" w:rsidP="007B7614">
            <w:pPr>
              <w:spacing w:after="0" w:line="240" w:lineRule="auto"/>
              <w:ind w:hanging="1"/>
              <w:rPr>
                <w:rFonts w:asciiTheme="minorHAnsi" w:hAnsiTheme="minorHAnsi" w:cstheme="minorHAnsi"/>
              </w:rPr>
            </w:pPr>
          </w:p>
          <w:p w:rsidR="003002E9" w:rsidRPr="007B7614" w:rsidRDefault="003002E9" w:rsidP="007B7614">
            <w:pPr>
              <w:spacing w:after="0" w:line="240" w:lineRule="auto"/>
              <w:ind w:hanging="1"/>
              <w:rPr>
                <w:rFonts w:asciiTheme="minorHAnsi" w:hAnsiTheme="minorHAnsi" w:cstheme="minorHAnsi"/>
              </w:rPr>
            </w:pPr>
            <w:r w:rsidRPr="007B7614">
              <w:rPr>
                <w:rFonts w:asciiTheme="minorHAnsi" w:hAnsiTheme="minorHAnsi" w:cstheme="minorHAnsi"/>
              </w:rPr>
              <w:t xml:space="preserve">Liaise with other health and social care </w:t>
            </w:r>
            <w:r w:rsidR="00165B66">
              <w:rPr>
                <w:rFonts w:asciiTheme="minorHAnsi" w:hAnsiTheme="minorHAnsi" w:cstheme="minorHAnsi"/>
              </w:rPr>
              <w:t>staff from a range of agencies to support the delivery of care</w:t>
            </w:r>
            <w:r w:rsidRPr="007B7614">
              <w:rPr>
                <w:rFonts w:asciiTheme="minorHAnsi" w:hAnsiTheme="minorHAnsi" w:cstheme="minorHAnsi"/>
              </w:rPr>
              <w:t>.</w:t>
            </w:r>
          </w:p>
          <w:p w:rsidR="003002E9" w:rsidRPr="007B7614" w:rsidRDefault="003002E9" w:rsidP="007B7614">
            <w:pPr>
              <w:spacing w:after="0" w:line="240" w:lineRule="auto"/>
              <w:ind w:hanging="1"/>
              <w:rPr>
                <w:rFonts w:asciiTheme="minorHAnsi" w:hAnsiTheme="minorHAnsi" w:cstheme="minorHAnsi"/>
              </w:rPr>
            </w:pPr>
          </w:p>
          <w:p w:rsidR="00C73D35" w:rsidRPr="002070DE" w:rsidRDefault="00C73D35" w:rsidP="00C46A1A">
            <w:pPr>
              <w:spacing w:after="0" w:line="240" w:lineRule="auto"/>
              <w:ind w:hanging="1"/>
              <w:rPr>
                <w:rFonts w:asciiTheme="minorHAnsi" w:hAnsiTheme="minorHAnsi" w:cstheme="minorHAnsi"/>
              </w:rPr>
            </w:pPr>
          </w:p>
        </w:tc>
      </w:tr>
      <w:tr w:rsidR="00C73D35" w:rsidRPr="002070DE" w:rsidTr="00B55E20">
        <w:tc>
          <w:tcPr>
            <w:tcW w:w="2445" w:type="dxa"/>
            <w:vMerge/>
            <w:tcBorders>
              <w:left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rsidR="003002E9" w:rsidRPr="007B7614" w:rsidRDefault="00611A82" w:rsidP="00C46A1A">
            <w:pPr>
              <w:pStyle w:val="BodyText"/>
            </w:pPr>
            <w:r w:rsidRPr="00611A82">
              <w:t xml:space="preserve">Professional </w:t>
            </w:r>
            <w:r w:rsidR="003002E9" w:rsidRPr="00611A82">
              <w:br/>
            </w:r>
          </w:p>
          <w:p w:rsidR="003002E9" w:rsidRPr="007B7614" w:rsidRDefault="003002E9" w:rsidP="007B7614">
            <w:pPr>
              <w:spacing w:after="0" w:line="240" w:lineRule="auto"/>
              <w:rPr>
                <w:rFonts w:asciiTheme="minorHAnsi" w:hAnsiTheme="minorHAnsi" w:cstheme="minorHAnsi"/>
              </w:rPr>
            </w:pPr>
            <w:r w:rsidRPr="007B7614">
              <w:rPr>
                <w:rFonts w:asciiTheme="minorHAnsi" w:hAnsiTheme="minorHAnsi" w:cstheme="minorHAnsi"/>
              </w:rPr>
              <w:t>Ensure that client confidentiality is protected at all times.</w:t>
            </w:r>
          </w:p>
          <w:p w:rsidR="003002E9" w:rsidRPr="007B7614" w:rsidRDefault="003002E9" w:rsidP="007B7614">
            <w:pPr>
              <w:spacing w:after="0" w:line="240" w:lineRule="auto"/>
              <w:rPr>
                <w:rFonts w:asciiTheme="minorHAnsi" w:hAnsiTheme="minorHAnsi" w:cstheme="minorHAnsi"/>
              </w:rPr>
            </w:pPr>
          </w:p>
          <w:p w:rsidR="003002E9" w:rsidRPr="007B7614" w:rsidRDefault="003002E9" w:rsidP="007B7614">
            <w:pPr>
              <w:spacing w:after="0" w:line="240" w:lineRule="auto"/>
              <w:rPr>
                <w:rFonts w:asciiTheme="minorHAnsi" w:hAnsiTheme="minorHAnsi" w:cstheme="minorHAnsi"/>
              </w:rPr>
            </w:pPr>
            <w:r w:rsidRPr="007B7614">
              <w:rPr>
                <w:rFonts w:asciiTheme="minorHAnsi" w:hAnsiTheme="minorHAnsi" w:cstheme="minorHAnsi"/>
              </w:rPr>
              <w:t xml:space="preserve">Be aware of, and keep up to date with advances in the spheres of </w:t>
            </w:r>
            <w:r w:rsidR="00C46A1A">
              <w:rPr>
                <w:rFonts w:asciiTheme="minorHAnsi" w:hAnsiTheme="minorHAnsi" w:cstheme="minorHAnsi"/>
              </w:rPr>
              <w:t>IAPT</w:t>
            </w:r>
          </w:p>
          <w:p w:rsidR="003002E9" w:rsidRPr="007B7614" w:rsidRDefault="003002E9" w:rsidP="007B7614">
            <w:pPr>
              <w:spacing w:after="0" w:line="240" w:lineRule="auto"/>
              <w:rPr>
                <w:rFonts w:asciiTheme="minorHAnsi" w:hAnsiTheme="minorHAnsi" w:cstheme="minorHAnsi"/>
              </w:rPr>
            </w:pPr>
          </w:p>
          <w:p w:rsidR="003002E9" w:rsidRPr="007B7614" w:rsidRDefault="003002E9" w:rsidP="007B7614">
            <w:pPr>
              <w:spacing w:after="0" w:line="240" w:lineRule="auto"/>
              <w:rPr>
                <w:rFonts w:asciiTheme="minorHAnsi" w:hAnsiTheme="minorHAnsi" w:cstheme="minorHAnsi"/>
              </w:rPr>
            </w:pPr>
            <w:r w:rsidRPr="007B7614">
              <w:rPr>
                <w:rFonts w:asciiTheme="minorHAnsi" w:hAnsiTheme="minorHAnsi" w:cstheme="minorHAnsi"/>
              </w:rPr>
              <w:t>Ensure clear professional objectives are identified, discussed and reviewed with senior therapists on a regular basis as part of continuing professional development (CPD).</w:t>
            </w:r>
          </w:p>
          <w:p w:rsidR="003002E9" w:rsidRPr="007B7614" w:rsidRDefault="003002E9" w:rsidP="007B7614">
            <w:pPr>
              <w:spacing w:after="0" w:line="240" w:lineRule="auto"/>
              <w:rPr>
                <w:rFonts w:asciiTheme="minorHAnsi" w:hAnsiTheme="minorHAnsi" w:cstheme="minorHAnsi"/>
              </w:rPr>
            </w:pPr>
          </w:p>
          <w:p w:rsidR="003002E9" w:rsidRPr="007B7614" w:rsidRDefault="003002E9" w:rsidP="007B7614">
            <w:pPr>
              <w:spacing w:after="0" w:line="240" w:lineRule="auto"/>
              <w:rPr>
                <w:rFonts w:asciiTheme="minorHAnsi" w:hAnsiTheme="minorHAnsi" w:cstheme="minorHAnsi"/>
              </w:rPr>
            </w:pPr>
            <w:r w:rsidRPr="007B7614">
              <w:rPr>
                <w:rFonts w:asciiTheme="minorHAnsi" w:hAnsiTheme="minorHAnsi" w:cstheme="minorHAnsi"/>
              </w:rPr>
              <w:t>Attend clinical/managerial supervision on a regular basis as agreed with Manager.</w:t>
            </w:r>
          </w:p>
          <w:p w:rsidR="003002E9" w:rsidRPr="007B7614" w:rsidRDefault="003002E9" w:rsidP="007B7614">
            <w:pPr>
              <w:spacing w:after="0" w:line="240" w:lineRule="auto"/>
              <w:rPr>
                <w:rFonts w:asciiTheme="minorHAnsi" w:hAnsiTheme="minorHAnsi" w:cstheme="minorHAnsi"/>
              </w:rPr>
            </w:pPr>
          </w:p>
          <w:p w:rsidR="003002E9" w:rsidRPr="007B7614" w:rsidRDefault="003002E9" w:rsidP="007B7614">
            <w:pPr>
              <w:spacing w:after="0" w:line="240" w:lineRule="auto"/>
              <w:rPr>
                <w:rFonts w:asciiTheme="minorHAnsi" w:hAnsiTheme="minorHAnsi" w:cstheme="minorHAnsi"/>
              </w:rPr>
            </w:pPr>
            <w:r w:rsidRPr="007B7614">
              <w:rPr>
                <w:rFonts w:asciiTheme="minorHAnsi" w:hAnsiTheme="minorHAnsi" w:cstheme="minorHAnsi"/>
              </w:rPr>
              <w:t>Participate in individual performance review and respond to agreed objectives.</w:t>
            </w:r>
          </w:p>
          <w:p w:rsidR="003002E9" w:rsidRPr="007B7614" w:rsidRDefault="003002E9" w:rsidP="007B7614">
            <w:pPr>
              <w:spacing w:after="0" w:line="240" w:lineRule="auto"/>
              <w:rPr>
                <w:rFonts w:asciiTheme="minorHAnsi" w:hAnsiTheme="minorHAnsi" w:cstheme="minorHAnsi"/>
              </w:rPr>
            </w:pPr>
          </w:p>
          <w:p w:rsidR="003002E9" w:rsidRPr="007B7614" w:rsidRDefault="000B22F4" w:rsidP="007B7614">
            <w:pPr>
              <w:spacing w:after="0" w:line="240" w:lineRule="auto"/>
              <w:rPr>
                <w:rFonts w:asciiTheme="minorHAnsi" w:hAnsiTheme="minorHAnsi" w:cstheme="minorHAnsi"/>
              </w:rPr>
            </w:pPr>
            <w:r>
              <w:rPr>
                <w:rFonts w:asciiTheme="minorHAnsi" w:hAnsiTheme="minorHAnsi" w:cstheme="minorHAnsi"/>
              </w:rPr>
              <w:t xml:space="preserve">Keep up to date </w:t>
            </w:r>
            <w:r w:rsidR="003002E9" w:rsidRPr="007B7614">
              <w:rPr>
                <w:rFonts w:asciiTheme="minorHAnsi" w:hAnsiTheme="minorHAnsi" w:cstheme="minorHAnsi"/>
              </w:rPr>
              <w:t>records in relation to CPD and ensure personal development plan maintains up to date specialist knowledge of latest theoretical and service delivery models/developments.</w:t>
            </w:r>
          </w:p>
          <w:p w:rsidR="003002E9" w:rsidRPr="007B7614" w:rsidRDefault="003002E9" w:rsidP="007B7614">
            <w:pPr>
              <w:spacing w:after="0" w:line="240" w:lineRule="auto"/>
              <w:rPr>
                <w:rFonts w:asciiTheme="minorHAnsi" w:hAnsiTheme="minorHAnsi" w:cstheme="minorHAnsi"/>
              </w:rPr>
            </w:pPr>
          </w:p>
          <w:p w:rsidR="003002E9" w:rsidRPr="007B7614" w:rsidRDefault="003002E9" w:rsidP="007B7614">
            <w:pPr>
              <w:spacing w:after="0" w:line="240" w:lineRule="auto"/>
              <w:rPr>
                <w:rFonts w:asciiTheme="minorHAnsi" w:hAnsiTheme="minorHAnsi" w:cstheme="minorHAnsi"/>
              </w:rPr>
            </w:pPr>
            <w:r w:rsidRPr="007B7614">
              <w:rPr>
                <w:rFonts w:asciiTheme="minorHAnsi" w:hAnsiTheme="minorHAnsi" w:cstheme="minorHAnsi"/>
              </w:rPr>
              <w:t>Attend relevant conferences / workshops in line with identified professional objectives.</w:t>
            </w:r>
          </w:p>
          <w:p w:rsidR="003002E9" w:rsidRPr="007B7614" w:rsidRDefault="003002E9" w:rsidP="007B7614">
            <w:pPr>
              <w:spacing w:after="0" w:line="240" w:lineRule="auto"/>
              <w:rPr>
                <w:rFonts w:asciiTheme="minorHAnsi" w:hAnsiTheme="minorHAnsi" w:cstheme="minorHAnsi"/>
              </w:rPr>
            </w:pPr>
          </w:p>
          <w:p w:rsidR="00C73D35" w:rsidRPr="002070DE" w:rsidRDefault="003002E9" w:rsidP="007B7614">
            <w:pPr>
              <w:spacing w:after="0" w:line="240" w:lineRule="auto"/>
              <w:rPr>
                <w:rFonts w:asciiTheme="minorHAnsi" w:hAnsiTheme="minorHAnsi" w:cstheme="minorHAnsi"/>
              </w:rPr>
            </w:pPr>
            <w:r w:rsidRPr="007B7614">
              <w:rPr>
                <w:rFonts w:asciiTheme="minorHAnsi" w:hAnsiTheme="minorHAnsi" w:cstheme="minorHAnsi"/>
              </w:rPr>
              <w:t xml:space="preserve">Participate in service improvement by highlighting issues and implementing changes in practice.  </w:t>
            </w:r>
            <w:r w:rsidRPr="007B7614">
              <w:rPr>
                <w:rFonts w:asciiTheme="minorHAnsi" w:hAnsiTheme="minorHAnsi" w:cstheme="minorHAnsi"/>
              </w:rPr>
              <w:br/>
            </w:r>
          </w:p>
        </w:tc>
      </w:tr>
      <w:tr w:rsidR="00C73D35" w:rsidRPr="002070DE" w:rsidTr="00B55E20">
        <w:tc>
          <w:tcPr>
            <w:tcW w:w="2445" w:type="dxa"/>
            <w:vMerge/>
            <w:tcBorders>
              <w:left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rsidR="003002E9" w:rsidRPr="00611A82" w:rsidRDefault="00611A82" w:rsidP="00611A82">
            <w:pPr>
              <w:pStyle w:val="Heading5"/>
            </w:pPr>
            <w:r w:rsidRPr="00611A82">
              <w:t>Advisory / Liaison</w:t>
            </w:r>
          </w:p>
          <w:p w:rsidR="003002E9" w:rsidRPr="007B7614" w:rsidRDefault="003002E9" w:rsidP="007B7614">
            <w:pPr>
              <w:spacing w:after="0" w:line="240" w:lineRule="auto"/>
              <w:rPr>
                <w:rFonts w:asciiTheme="minorHAnsi" w:hAnsiTheme="minorHAnsi" w:cstheme="minorHAnsi"/>
              </w:rPr>
            </w:pPr>
          </w:p>
          <w:p w:rsidR="003002E9" w:rsidRPr="007B7614" w:rsidRDefault="003002E9" w:rsidP="007B7614">
            <w:pPr>
              <w:spacing w:after="0" w:line="240" w:lineRule="auto"/>
              <w:rPr>
                <w:rFonts w:asciiTheme="minorHAnsi" w:hAnsiTheme="minorHAnsi" w:cstheme="minorHAnsi"/>
              </w:rPr>
            </w:pPr>
            <w:r w:rsidRPr="007B7614">
              <w:rPr>
                <w:rFonts w:asciiTheme="minorHAnsi" w:hAnsiTheme="minorHAnsi" w:cstheme="minorHAnsi"/>
              </w:rPr>
              <w:t xml:space="preserve"> Promote and maintain links with Primary Care and Secondary Care Staff to help co-ordinate the provision of an effective Psychological Therapies Service.</w:t>
            </w:r>
          </w:p>
          <w:p w:rsidR="00C73D35" w:rsidRPr="002070DE" w:rsidRDefault="00C73D35" w:rsidP="003934AA">
            <w:pPr>
              <w:spacing w:after="0" w:line="240" w:lineRule="auto"/>
              <w:rPr>
                <w:rFonts w:asciiTheme="minorHAnsi" w:hAnsiTheme="minorHAnsi" w:cstheme="minorHAnsi"/>
              </w:rPr>
            </w:pPr>
          </w:p>
        </w:tc>
      </w:tr>
      <w:tr w:rsidR="00C73D35" w:rsidRPr="002070DE" w:rsidTr="00B55E20">
        <w:tc>
          <w:tcPr>
            <w:tcW w:w="2445" w:type="dxa"/>
            <w:vMerge/>
            <w:tcBorders>
              <w:left w:val="single" w:sz="4" w:space="0" w:color="auto"/>
              <w:right w:val="single" w:sz="4" w:space="0" w:color="auto"/>
            </w:tcBorders>
          </w:tcPr>
          <w:p w:rsidR="00C73D35" w:rsidRPr="002070DE" w:rsidRDefault="00C73D35" w:rsidP="003934AA">
            <w:pPr>
              <w:spacing w:after="0" w:line="240" w:lineRule="auto"/>
              <w:rPr>
                <w:rFonts w:asciiTheme="minorHAnsi" w:hAnsiTheme="minorHAnsi" w:cstheme="minorHAnsi"/>
                <w:b/>
                <w:bCs/>
              </w:rPr>
            </w:pPr>
          </w:p>
        </w:tc>
        <w:tc>
          <w:tcPr>
            <w:tcW w:w="7336" w:type="dxa"/>
            <w:gridSpan w:val="2"/>
            <w:tcBorders>
              <w:top w:val="single" w:sz="4" w:space="0" w:color="auto"/>
              <w:left w:val="single" w:sz="4" w:space="0" w:color="auto"/>
              <w:bottom w:val="single" w:sz="4" w:space="0" w:color="auto"/>
              <w:right w:val="single" w:sz="4" w:space="0" w:color="auto"/>
            </w:tcBorders>
          </w:tcPr>
          <w:p w:rsidR="003002E9" w:rsidRPr="00611A82" w:rsidRDefault="00611A82" w:rsidP="00611A82">
            <w:pPr>
              <w:pStyle w:val="Heading5"/>
            </w:pPr>
            <w:r w:rsidRPr="00611A82">
              <w:t>General</w:t>
            </w:r>
          </w:p>
          <w:p w:rsidR="003002E9" w:rsidRPr="007B7614" w:rsidRDefault="003002E9" w:rsidP="007B7614">
            <w:pPr>
              <w:spacing w:after="0" w:line="240" w:lineRule="auto"/>
              <w:rPr>
                <w:rFonts w:asciiTheme="minorHAnsi" w:hAnsiTheme="minorHAnsi" w:cstheme="minorHAnsi"/>
              </w:rPr>
            </w:pPr>
          </w:p>
          <w:p w:rsidR="003002E9" w:rsidRPr="007B7614" w:rsidRDefault="003002E9" w:rsidP="007B7614">
            <w:pPr>
              <w:spacing w:after="0" w:line="240" w:lineRule="auto"/>
              <w:rPr>
                <w:rFonts w:asciiTheme="minorHAnsi" w:hAnsiTheme="minorHAnsi" w:cstheme="minorHAnsi"/>
              </w:rPr>
            </w:pPr>
            <w:r w:rsidRPr="007B7614">
              <w:rPr>
                <w:rFonts w:asciiTheme="minorHAnsi" w:hAnsiTheme="minorHAnsi" w:cstheme="minorHAnsi"/>
              </w:rPr>
              <w:t>To contribute to the development of best practice within the service.</w:t>
            </w:r>
          </w:p>
          <w:p w:rsidR="003002E9" w:rsidRPr="007B7614" w:rsidRDefault="003002E9" w:rsidP="007B7614">
            <w:pPr>
              <w:spacing w:after="0" w:line="240" w:lineRule="auto"/>
              <w:rPr>
                <w:rFonts w:asciiTheme="minorHAnsi" w:hAnsiTheme="minorHAnsi" w:cstheme="minorHAnsi"/>
              </w:rPr>
            </w:pPr>
          </w:p>
          <w:p w:rsidR="003002E9" w:rsidRPr="007B7614" w:rsidRDefault="003002E9" w:rsidP="007B7614">
            <w:pPr>
              <w:spacing w:after="0" w:line="240" w:lineRule="auto"/>
              <w:rPr>
                <w:rFonts w:asciiTheme="minorHAnsi" w:hAnsiTheme="minorHAnsi" w:cstheme="minorHAnsi"/>
              </w:rPr>
            </w:pPr>
            <w:r w:rsidRPr="007B7614">
              <w:rPr>
                <w:rFonts w:asciiTheme="minorHAnsi" w:hAnsiTheme="minorHAnsi" w:cstheme="minorHAnsi"/>
              </w:rPr>
              <w:t>To maintain up-to-date knowledge of legislation, national and local policies and procedures in relation to Mental Health and Primary Care Services.</w:t>
            </w:r>
            <w:r w:rsidRPr="007B7614">
              <w:rPr>
                <w:rFonts w:asciiTheme="minorHAnsi" w:hAnsiTheme="minorHAnsi" w:cstheme="minorHAnsi"/>
              </w:rPr>
              <w:br/>
            </w:r>
          </w:p>
          <w:p w:rsidR="003002E9" w:rsidRPr="007B7614" w:rsidRDefault="003002E9" w:rsidP="007B7614">
            <w:pPr>
              <w:spacing w:after="0" w:line="240" w:lineRule="auto"/>
              <w:rPr>
                <w:rFonts w:asciiTheme="minorHAnsi" w:hAnsiTheme="minorHAnsi" w:cstheme="minorHAnsi"/>
              </w:rPr>
            </w:pPr>
            <w:r w:rsidRPr="007B7614">
              <w:rPr>
                <w:rFonts w:asciiTheme="minorHAnsi" w:hAnsiTheme="minorHAnsi" w:cstheme="minorHAnsi"/>
              </w:rPr>
              <w:t xml:space="preserve">All employees have a duty and responsibility for their own health and safety and the health of safety of colleagues, patients and the general public. </w:t>
            </w:r>
          </w:p>
          <w:p w:rsidR="003002E9" w:rsidRPr="007B7614" w:rsidRDefault="003002E9" w:rsidP="007B7614">
            <w:pPr>
              <w:spacing w:after="0" w:line="240" w:lineRule="auto"/>
              <w:rPr>
                <w:rFonts w:asciiTheme="minorHAnsi" w:hAnsiTheme="minorHAnsi" w:cstheme="minorHAnsi"/>
              </w:rPr>
            </w:pPr>
          </w:p>
          <w:p w:rsidR="003002E9" w:rsidRPr="007B7614" w:rsidRDefault="003002E9" w:rsidP="007B7614">
            <w:pPr>
              <w:spacing w:after="0" w:line="240" w:lineRule="auto"/>
              <w:rPr>
                <w:rFonts w:asciiTheme="minorHAnsi" w:hAnsiTheme="minorHAnsi" w:cstheme="minorHAnsi"/>
              </w:rPr>
            </w:pPr>
            <w:r w:rsidRPr="007B7614">
              <w:rPr>
                <w:rFonts w:asciiTheme="minorHAnsi" w:hAnsiTheme="minorHAnsi" w:cstheme="minorHAnsi"/>
              </w:rPr>
              <w:t xml:space="preserve">All employees have a responsibility and a legal obligation to ensure that information processed for both patients and staff is kept accurate, confidential, secure and in line with the Data Protection Act (1998) and Security and Confidentiality Policies. </w:t>
            </w:r>
          </w:p>
          <w:p w:rsidR="003002E9" w:rsidRPr="007B7614" w:rsidRDefault="003002E9" w:rsidP="007B7614">
            <w:pPr>
              <w:spacing w:after="0" w:line="240" w:lineRule="auto"/>
              <w:rPr>
                <w:rFonts w:asciiTheme="minorHAnsi" w:hAnsiTheme="minorHAnsi" w:cstheme="minorHAnsi"/>
              </w:rPr>
            </w:pPr>
          </w:p>
          <w:p w:rsidR="003002E9" w:rsidRPr="007B7614" w:rsidRDefault="003002E9" w:rsidP="007B7614">
            <w:pPr>
              <w:spacing w:after="0" w:line="240" w:lineRule="auto"/>
              <w:rPr>
                <w:rFonts w:asciiTheme="minorHAnsi" w:hAnsiTheme="minorHAnsi" w:cstheme="minorHAnsi"/>
              </w:rPr>
            </w:pPr>
            <w:r w:rsidRPr="007B7614">
              <w:rPr>
                <w:rFonts w:asciiTheme="minorHAnsi" w:hAnsiTheme="minorHAnsi" w:cstheme="minorHAnsi"/>
              </w:rPr>
              <w:t xml:space="preserve">It is the responsibility of all staff that they do not abuse their official position </w:t>
            </w:r>
            <w:r w:rsidRPr="007B7614">
              <w:rPr>
                <w:rFonts w:asciiTheme="minorHAnsi" w:hAnsiTheme="minorHAnsi" w:cstheme="minorHAnsi"/>
              </w:rPr>
              <w:lastRenderedPageBreak/>
              <w:t xml:space="preserve">for personal gain, to seek advantage of further private business or other interests in the course of their official duties. </w:t>
            </w:r>
          </w:p>
          <w:p w:rsidR="003002E9" w:rsidRPr="007B7614" w:rsidRDefault="003002E9" w:rsidP="007B7614">
            <w:pPr>
              <w:spacing w:after="0" w:line="240" w:lineRule="auto"/>
              <w:rPr>
                <w:rFonts w:asciiTheme="minorHAnsi" w:hAnsiTheme="minorHAnsi" w:cstheme="minorHAnsi"/>
              </w:rPr>
            </w:pPr>
          </w:p>
          <w:p w:rsidR="003002E9" w:rsidRPr="007B7614" w:rsidRDefault="003002E9" w:rsidP="007B7614">
            <w:pPr>
              <w:spacing w:after="0" w:line="240" w:lineRule="auto"/>
              <w:rPr>
                <w:rFonts w:asciiTheme="minorHAnsi" w:hAnsiTheme="minorHAnsi" w:cstheme="minorHAnsi"/>
              </w:rPr>
            </w:pPr>
            <w:r w:rsidRPr="007B7614">
              <w:rPr>
                <w:rFonts w:asciiTheme="minorHAnsi" w:hAnsiTheme="minorHAnsi" w:cstheme="minorHAnsi"/>
              </w:rPr>
              <w:t xml:space="preserve">This Job Description does not provide an exhaustive list of duties and may be reviewed in conjunction with the post holder in light of service development. </w:t>
            </w:r>
          </w:p>
          <w:p w:rsidR="00C73D35" w:rsidRPr="002070DE" w:rsidRDefault="00C73D35" w:rsidP="003934AA">
            <w:pPr>
              <w:spacing w:after="0" w:line="240" w:lineRule="auto"/>
              <w:rPr>
                <w:rFonts w:asciiTheme="minorHAnsi" w:hAnsiTheme="minorHAnsi" w:cstheme="minorHAnsi"/>
              </w:rPr>
            </w:pPr>
          </w:p>
        </w:tc>
      </w:tr>
      <w:tr w:rsidR="00C73D35" w:rsidRPr="002070DE" w:rsidTr="00C73D35">
        <w:tc>
          <w:tcPr>
            <w:tcW w:w="9781" w:type="dxa"/>
            <w:gridSpan w:val="3"/>
            <w:tcBorders>
              <w:top w:val="single" w:sz="4" w:space="0" w:color="auto"/>
              <w:left w:val="nil"/>
              <w:bottom w:val="single" w:sz="4" w:space="0" w:color="auto"/>
              <w:right w:val="nil"/>
            </w:tcBorders>
          </w:tcPr>
          <w:p w:rsidR="00C73D35" w:rsidRPr="002070DE" w:rsidRDefault="00C73D35" w:rsidP="003934AA">
            <w:pPr>
              <w:spacing w:after="0" w:line="240" w:lineRule="auto"/>
              <w:rPr>
                <w:rFonts w:asciiTheme="minorHAnsi" w:hAnsiTheme="minorHAnsi" w:cstheme="minorHAnsi"/>
              </w:rPr>
            </w:pPr>
          </w:p>
        </w:tc>
      </w:tr>
      <w:tr w:rsidR="00F0445F" w:rsidRPr="002070DE" w:rsidTr="00526DAF">
        <w:tc>
          <w:tcPr>
            <w:tcW w:w="2445" w:type="dxa"/>
            <w:vMerge w:val="restart"/>
            <w:tcBorders>
              <w:top w:val="single" w:sz="4" w:space="0" w:color="auto"/>
              <w:left w:val="single" w:sz="4" w:space="0" w:color="auto"/>
              <w:right w:val="single" w:sz="4" w:space="0" w:color="auto"/>
            </w:tcBorders>
          </w:tcPr>
          <w:p w:rsidR="00F0445F" w:rsidRPr="002070DE" w:rsidRDefault="00F0445F" w:rsidP="003934AA">
            <w:pPr>
              <w:spacing w:after="0" w:line="240" w:lineRule="auto"/>
              <w:rPr>
                <w:rFonts w:asciiTheme="minorHAnsi" w:hAnsiTheme="minorHAnsi" w:cstheme="minorHAnsi"/>
                <w:b/>
                <w:bCs/>
              </w:rPr>
            </w:pPr>
            <w:r w:rsidRPr="002070DE">
              <w:rPr>
                <w:rFonts w:asciiTheme="minorHAnsi" w:hAnsiTheme="minorHAnsi" w:cstheme="minorHAnsi"/>
                <w:b/>
                <w:bCs/>
              </w:rPr>
              <w:t>Dimensions</w:t>
            </w:r>
          </w:p>
        </w:tc>
        <w:tc>
          <w:tcPr>
            <w:tcW w:w="2445" w:type="dxa"/>
            <w:tcBorders>
              <w:top w:val="single" w:sz="4" w:space="0" w:color="auto"/>
              <w:left w:val="single" w:sz="4" w:space="0" w:color="auto"/>
              <w:bottom w:val="single" w:sz="4" w:space="0" w:color="auto"/>
              <w:right w:val="single" w:sz="4" w:space="0" w:color="auto"/>
            </w:tcBorders>
          </w:tcPr>
          <w:p w:rsidR="00F0445F" w:rsidRPr="002070DE" w:rsidRDefault="00F0445F" w:rsidP="003934AA">
            <w:pPr>
              <w:spacing w:after="0" w:line="240" w:lineRule="auto"/>
              <w:rPr>
                <w:rFonts w:asciiTheme="minorHAnsi" w:hAnsiTheme="minorHAnsi" w:cstheme="minorHAnsi"/>
              </w:rPr>
            </w:pPr>
            <w:r w:rsidRPr="002070DE">
              <w:rPr>
                <w:rFonts w:asciiTheme="minorHAnsi" w:hAnsiTheme="minorHAnsi" w:cstheme="minorHAnsi"/>
              </w:rPr>
              <w:t>Direct reports</w:t>
            </w:r>
          </w:p>
        </w:tc>
        <w:tc>
          <w:tcPr>
            <w:tcW w:w="4891" w:type="dxa"/>
            <w:tcBorders>
              <w:top w:val="single" w:sz="4" w:space="0" w:color="auto"/>
              <w:left w:val="single" w:sz="4" w:space="0" w:color="auto"/>
              <w:bottom w:val="single" w:sz="4" w:space="0" w:color="auto"/>
              <w:right w:val="single" w:sz="4" w:space="0" w:color="auto"/>
            </w:tcBorders>
          </w:tcPr>
          <w:p w:rsidR="00F0445F" w:rsidRPr="00272D40" w:rsidRDefault="00272D40" w:rsidP="003934AA">
            <w:pPr>
              <w:spacing w:after="0" w:line="240" w:lineRule="auto"/>
              <w:rPr>
                <w:rFonts w:asciiTheme="minorHAnsi" w:hAnsiTheme="minorHAnsi" w:cstheme="minorHAnsi"/>
              </w:rPr>
            </w:pPr>
            <w:r>
              <w:rPr>
                <w:rFonts w:asciiTheme="minorHAnsi" w:hAnsiTheme="minorHAnsi" w:cstheme="minorHAnsi"/>
              </w:rPr>
              <w:t>4-25</w:t>
            </w:r>
          </w:p>
        </w:tc>
      </w:tr>
      <w:tr w:rsidR="00F0445F" w:rsidRPr="002070DE" w:rsidTr="00526DAF">
        <w:tc>
          <w:tcPr>
            <w:tcW w:w="2445" w:type="dxa"/>
            <w:vMerge/>
            <w:tcBorders>
              <w:left w:val="single" w:sz="4" w:space="0" w:color="auto"/>
              <w:right w:val="single" w:sz="4" w:space="0" w:color="auto"/>
            </w:tcBorders>
          </w:tcPr>
          <w:p w:rsidR="00F0445F" w:rsidRPr="002070DE" w:rsidRDefault="00F0445F"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F0445F" w:rsidRPr="002070DE" w:rsidRDefault="00F0445F" w:rsidP="003934AA">
            <w:pPr>
              <w:spacing w:after="0" w:line="240" w:lineRule="auto"/>
              <w:rPr>
                <w:rFonts w:asciiTheme="minorHAnsi" w:hAnsiTheme="minorHAnsi" w:cstheme="minorHAnsi"/>
              </w:rPr>
            </w:pPr>
            <w:r w:rsidRPr="002070DE">
              <w:rPr>
                <w:rFonts w:asciiTheme="minorHAnsi" w:hAnsiTheme="minorHAnsi" w:cstheme="minorHAnsi"/>
              </w:rPr>
              <w:t>Total staff overseen</w:t>
            </w:r>
          </w:p>
        </w:tc>
        <w:tc>
          <w:tcPr>
            <w:tcW w:w="4891" w:type="dxa"/>
            <w:tcBorders>
              <w:top w:val="single" w:sz="4" w:space="0" w:color="auto"/>
              <w:left w:val="single" w:sz="4" w:space="0" w:color="auto"/>
              <w:bottom w:val="single" w:sz="4" w:space="0" w:color="auto"/>
              <w:right w:val="single" w:sz="4" w:space="0" w:color="auto"/>
            </w:tcBorders>
          </w:tcPr>
          <w:p w:rsidR="00F0445F" w:rsidRPr="00272D40" w:rsidRDefault="00AD3049" w:rsidP="003934AA">
            <w:pPr>
              <w:spacing w:after="0" w:line="240" w:lineRule="auto"/>
              <w:rPr>
                <w:rFonts w:asciiTheme="minorHAnsi" w:hAnsiTheme="minorHAnsi" w:cstheme="minorHAnsi"/>
              </w:rPr>
            </w:pPr>
            <w:r>
              <w:rPr>
                <w:rFonts w:asciiTheme="minorHAnsi" w:hAnsiTheme="minorHAnsi" w:cstheme="minorHAnsi"/>
              </w:rPr>
              <w:t>4-25</w:t>
            </w:r>
          </w:p>
        </w:tc>
      </w:tr>
      <w:tr w:rsidR="00F0445F" w:rsidRPr="002070DE" w:rsidTr="00526DAF">
        <w:tc>
          <w:tcPr>
            <w:tcW w:w="2445" w:type="dxa"/>
            <w:vMerge/>
            <w:tcBorders>
              <w:left w:val="single" w:sz="4" w:space="0" w:color="auto"/>
              <w:right w:val="single" w:sz="4" w:space="0" w:color="auto"/>
            </w:tcBorders>
          </w:tcPr>
          <w:p w:rsidR="00F0445F" w:rsidRPr="002070DE" w:rsidRDefault="00F0445F"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F0445F" w:rsidRPr="002070DE" w:rsidRDefault="00F0445F" w:rsidP="003934AA">
            <w:pPr>
              <w:spacing w:after="0" w:line="240" w:lineRule="auto"/>
              <w:rPr>
                <w:rFonts w:asciiTheme="minorHAnsi" w:hAnsiTheme="minorHAnsi" w:cstheme="minorHAnsi"/>
              </w:rPr>
            </w:pPr>
            <w:r w:rsidRPr="002070DE">
              <w:rPr>
                <w:rFonts w:asciiTheme="minorHAnsi" w:hAnsiTheme="minorHAnsi" w:cstheme="minorHAnsi"/>
              </w:rPr>
              <w:t>Internal contacts</w:t>
            </w:r>
          </w:p>
        </w:tc>
        <w:tc>
          <w:tcPr>
            <w:tcW w:w="4891" w:type="dxa"/>
            <w:tcBorders>
              <w:top w:val="single" w:sz="4" w:space="0" w:color="auto"/>
              <w:left w:val="single" w:sz="4" w:space="0" w:color="auto"/>
              <w:bottom w:val="single" w:sz="4" w:space="0" w:color="auto"/>
              <w:right w:val="single" w:sz="4" w:space="0" w:color="auto"/>
            </w:tcBorders>
          </w:tcPr>
          <w:p w:rsidR="00F0445F" w:rsidRPr="00272D40" w:rsidRDefault="00F0445F" w:rsidP="00272D40">
            <w:pPr>
              <w:spacing w:after="0" w:line="240" w:lineRule="auto"/>
              <w:rPr>
                <w:rFonts w:asciiTheme="minorHAnsi" w:hAnsiTheme="minorHAnsi" w:cstheme="minorHAnsi"/>
              </w:rPr>
            </w:pPr>
            <w:r w:rsidRPr="00272D40">
              <w:rPr>
                <w:rFonts w:asciiTheme="minorHAnsi" w:hAnsiTheme="minorHAnsi" w:cstheme="minorHAnsi"/>
              </w:rPr>
              <w:t>Clinical Lead, HIT Clinical Team Leaders,  PWP Team Leaders, Operational Team Leaders, Senior Operations Manager</w:t>
            </w:r>
          </w:p>
        </w:tc>
      </w:tr>
      <w:tr w:rsidR="00F0445F" w:rsidRPr="002070DE" w:rsidTr="00526DAF">
        <w:tc>
          <w:tcPr>
            <w:tcW w:w="2445" w:type="dxa"/>
            <w:vMerge/>
            <w:tcBorders>
              <w:left w:val="single" w:sz="4" w:space="0" w:color="auto"/>
              <w:right w:val="single" w:sz="4" w:space="0" w:color="auto"/>
            </w:tcBorders>
          </w:tcPr>
          <w:p w:rsidR="00F0445F" w:rsidRPr="002070DE" w:rsidRDefault="00F0445F"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F0445F" w:rsidRPr="002070DE" w:rsidRDefault="00F0445F" w:rsidP="003934AA">
            <w:pPr>
              <w:spacing w:after="0" w:line="240" w:lineRule="auto"/>
              <w:rPr>
                <w:rFonts w:asciiTheme="minorHAnsi" w:hAnsiTheme="minorHAnsi" w:cstheme="minorHAnsi"/>
              </w:rPr>
            </w:pPr>
            <w:r w:rsidRPr="002070DE">
              <w:rPr>
                <w:rFonts w:asciiTheme="minorHAnsi" w:hAnsiTheme="minorHAnsi" w:cstheme="minorHAnsi"/>
              </w:rPr>
              <w:t>External contacts</w:t>
            </w:r>
          </w:p>
        </w:tc>
        <w:tc>
          <w:tcPr>
            <w:tcW w:w="4891" w:type="dxa"/>
            <w:tcBorders>
              <w:top w:val="single" w:sz="4" w:space="0" w:color="auto"/>
              <w:left w:val="single" w:sz="4" w:space="0" w:color="auto"/>
              <w:bottom w:val="single" w:sz="4" w:space="0" w:color="auto"/>
              <w:right w:val="single" w:sz="4" w:space="0" w:color="auto"/>
            </w:tcBorders>
          </w:tcPr>
          <w:p w:rsidR="00F0445F" w:rsidRPr="00272D40" w:rsidRDefault="00F0445F" w:rsidP="003934AA">
            <w:pPr>
              <w:spacing w:after="0" w:line="240" w:lineRule="auto"/>
              <w:rPr>
                <w:rFonts w:asciiTheme="minorHAnsi" w:hAnsiTheme="minorHAnsi" w:cstheme="minorHAnsi"/>
              </w:rPr>
            </w:pPr>
            <w:r w:rsidRPr="00272D40">
              <w:rPr>
                <w:rFonts w:asciiTheme="minorHAnsi" w:hAnsiTheme="minorHAnsi" w:cstheme="minorHAnsi"/>
              </w:rPr>
              <w:t>Partner agencies, referrers, Secondary care services</w:t>
            </w:r>
            <w:r w:rsidR="00272D40" w:rsidRPr="00272D40">
              <w:rPr>
                <w:rFonts w:asciiTheme="minorHAnsi" w:hAnsiTheme="minorHAnsi" w:cstheme="minorHAnsi"/>
              </w:rPr>
              <w:t>, service users</w:t>
            </w:r>
          </w:p>
        </w:tc>
      </w:tr>
      <w:tr w:rsidR="00F0445F" w:rsidRPr="002070DE" w:rsidTr="00526DAF">
        <w:tc>
          <w:tcPr>
            <w:tcW w:w="2445" w:type="dxa"/>
            <w:vMerge/>
            <w:tcBorders>
              <w:left w:val="single" w:sz="4" w:space="0" w:color="auto"/>
              <w:right w:val="single" w:sz="4" w:space="0" w:color="auto"/>
            </w:tcBorders>
          </w:tcPr>
          <w:p w:rsidR="00F0445F" w:rsidRPr="002070DE" w:rsidRDefault="00F0445F"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F0445F" w:rsidRPr="002070DE" w:rsidRDefault="00F0445F" w:rsidP="003934AA">
            <w:pPr>
              <w:spacing w:after="0" w:line="240" w:lineRule="auto"/>
              <w:rPr>
                <w:rFonts w:asciiTheme="minorHAnsi" w:hAnsiTheme="minorHAnsi" w:cstheme="minorHAnsi"/>
              </w:rPr>
            </w:pPr>
            <w:r w:rsidRPr="002070DE">
              <w:rPr>
                <w:rFonts w:asciiTheme="minorHAnsi" w:hAnsiTheme="minorHAnsi" w:cstheme="minorHAnsi"/>
              </w:rPr>
              <w:t xml:space="preserve">Planning </w:t>
            </w:r>
            <w:r>
              <w:rPr>
                <w:rFonts w:asciiTheme="minorHAnsi" w:hAnsiTheme="minorHAnsi" w:cstheme="minorHAnsi"/>
              </w:rPr>
              <w:t>outlook</w:t>
            </w:r>
          </w:p>
        </w:tc>
        <w:tc>
          <w:tcPr>
            <w:tcW w:w="4891" w:type="dxa"/>
            <w:tcBorders>
              <w:top w:val="single" w:sz="4" w:space="0" w:color="auto"/>
              <w:left w:val="single" w:sz="4" w:space="0" w:color="auto"/>
              <w:bottom w:val="single" w:sz="4" w:space="0" w:color="auto"/>
              <w:right w:val="single" w:sz="4" w:space="0" w:color="auto"/>
            </w:tcBorders>
          </w:tcPr>
          <w:p w:rsidR="00F0445F" w:rsidRPr="00272D40" w:rsidRDefault="00272D40" w:rsidP="003934AA">
            <w:pPr>
              <w:spacing w:after="0" w:line="240" w:lineRule="auto"/>
              <w:rPr>
                <w:rFonts w:asciiTheme="minorHAnsi" w:hAnsiTheme="minorHAnsi" w:cstheme="minorHAnsi"/>
              </w:rPr>
            </w:pPr>
            <w:r w:rsidRPr="00272D40">
              <w:rPr>
                <w:rFonts w:asciiTheme="minorHAnsi" w:hAnsiTheme="minorHAnsi" w:cs="Arial"/>
              </w:rPr>
              <w:t>Supporting services to develop and track business planning cycles</w:t>
            </w:r>
          </w:p>
        </w:tc>
      </w:tr>
      <w:tr w:rsidR="00F0445F" w:rsidRPr="002070DE" w:rsidTr="00F26A13">
        <w:tc>
          <w:tcPr>
            <w:tcW w:w="2445" w:type="dxa"/>
            <w:vMerge/>
            <w:tcBorders>
              <w:left w:val="single" w:sz="4" w:space="0" w:color="auto"/>
              <w:right w:val="single" w:sz="4" w:space="0" w:color="auto"/>
            </w:tcBorders>
          </w:tcPr>
          <w:p w:rsidR="00F0445F" w:rsidRPr="002070DE" w:rsidRDefault="00F0445F"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F0445F" w:rsidRPr="002070DE" w:rsidRDefault="00F0445F" w:rsidP="003934AA">
            <w:pPr>
              <w:spacing w:after="0" w:line="240" w:lineRule="auto"/>
              <w:rPr>
                <w:rFonts w:asciiTheme="minorHAnsi" w:hAnsiTheme="minorHAnsi" w:cstheme="minorHAnsi"/>
              </w:rPr>
            </w:pPr>
            <w:r w:rsidRPr="002070DE">
              <w:rPr>
                <w:rFonts w:asciiTheme="minorHAnsi" w:hAnsiTheme="minorHAnsi" w:cstheme="minorHAnsi"/>
              </w:rPr>
              <w:t>Problems solved</w:t>
            </w:r>
          </w:p>
        </w:tc>
        <w:tc>
          <w:tcPr>
            <w:tcW w:w="4891" w:type="dxa"/>
            <w:tcBorders>
              <w:top w:val="single" w:sz="4" w:space="0" w:color="auto"/>
              <w:left w:val="single" w:sz="4" w:space="0" w:color="auto"/>
              <w:bottom w:val="single" w:sz="4" w:space="0" w:color="auto"/>
              <w:right w:val="single" w:sz="4" w:space="0" w:color="auto"/>
            </w:tcBorders>
          </w:tcPr>
          <w:p w:rsidR="00F0445F" w:rsidRPr="00272D40" w:rsidRDefault="00F0445F" w:rsidP="003934AA">
            <w:pPr>
              <w:spacing w:after="0" w:line="240" w:lineRule="auto"/>
              <w:rPr>
                <w:rFonts w:asciiTheme="minorHAnsi" w:hAnsiTheme="minorHAnsi" w:cstheme="minorHAnsi"/>
              </w:rPr>
            </w:pPr>
          </w:p>
        </w:tc>
      </w:tr>
      <w:tr w:rsidR="00F0445F" w:rsidRPr="002070DE" w:rsidTr="00526DAF">
        <w:tc>
          <w:tcPr>
            <w:tcW w:w="2445" w:type="dxa"/>
            <w:vMerge/>
            <w:tcBorders>
              <w:left w:val="single" w:sz="4" w:space="0" w:color="auto"/>
              <w:bottom w:val="single" w:sz="4" w:space="0" w:color="auto"/>
              <w:right w:val="single" w:sz="4" w:space="0" w:color="auto"/>
            </w:tcBorders>
          </w:tcPr>
          <w:p w:rsidR="00F0445F" w:rsidRPr="002070DE" w:rsidRDefault="00F0445F" w:rsidP="003934AA">
            <w:pPr>
              <w:spacing w:after="0" w:line="240" w:lineRule="auto"/>
              <w:rPr>
                <w:rFonts w:asciiTheme="minorHAnsi" w:hAnsiTheme="minorHAnsi" w:cstheme="minorHAnsi"/>
                <w:b/>
                <w:bCs/>
              </w:rPr>
            </w:pPr>
          </w:p>
        </w:tc>
        <w:tc>
          <w:tcPr>
            <w:tcW w:w="2445" w:type="dxa"/>
            <w:tcBorders>
              <w:top w:val="single" w:sz="4" w:space="0" w:color="auto"/>
              <w:left w:val="single" w:sz="4" w:space="0" w:color="auto"/>
              <w:bottom w:val="single" w:sz="4" w:space="0" w:color="auto"/>
              <w:right w:val="single" w:sz="4" w:space="0" w:color="auto"/>
            </w:tcBorders>
          </w:tcPr>
          <w:p w:rsidR="00F0445F" w:rsidRPr="002070DE" w:rsidRDefault="00F0445F" w:rsidP="003934AA">
            <w:pPr>
              <w:spacing w:after="0" w:line="240" w:lineRule="auto"/>
              <w:rPr>
                <w:rFonts w:asciiTheme="minorHAnsi" w:hAnsiTheme="minorHAnsi" w:cstheme="minorHAnsi"/>
              </w:rPr>
            </w:pPr>
            <w:r>
              <w:rPr>
                <w:rFonts w:asciiTheme="minorHAnsi" w:hAnsiTheme="minorHAnsi" w:cstheme="minorHAnsi"/>
              </w:rPr>
              <w:t>Financial authority</w:t>
            </w:r>
          </w:p>
        </w:tc>
        <w:tc>
          <w:tcPr>
            <w:tcW w:w="4891" w:type="dxa"/>
            <w:tcBorders>
              <w:top w:val="single" w:sz="4" w:space="0" w:color="auto"/>
              <w:left w:val="single" w:sz="4" w:space="0" w:color="auto"/>
              <w:bottom w:val="single" w:sz="4" w:space="0" w:color="auto"/>
              <w:right w:val="single" w:sz="4" w:space="0" w:color="auto"/>
            </w:tcBorders>
          </w:tcPr>
          <w:p w:rsidR="00F0445F" w:rsidRPr="00272D40" w:rsidRDefault="00272D40" w:rsidP="00272D40">
            <w:pPr>
              <w:spacing w:after="0" w:line="240" w:lineRule="auto"/>
              <w:rPr>
                <w:rFonts w:asciiTheme="minorHAnsi" w:hAnsiTheme="minorHAnsi" w:cstheme="minorHAnsi"/>
              </w:rPr>
            </w:pPr>
            <w:r w:rsidRPr="00272D40">
              <w:rPr>
                <w:rFonts w:asciiTheme="minorHAnsi" w:hAnsiTheme="minorHAnsi" w:cs="Arial"/>
              </w:rPr>
              <w:t>No direct financial responsibilities as not the budget holder. Working within TP Financial policies and procedures.</w:t>
            </w:r>
          </w:p>
        </w:tc>
      </w:tr>
    </w:tbl>
    <w:p w:rsidR="00C73D35" w:rsidRPr="002070DE" w:rsidRDefault="00C73D35" w:rsidP="00A62CD6">
      <w:pPr>
        <w:spacing w:after="0" w:line="240" w:lineRule="auto"/>
      </w:pPr>
    </w:p>
    <w:p w:rsidR="008748B9" w:rsidRPr="005049C1" w:rsidRDefault="008748B9" w:rsidP="008748B9">
      <w:pPr>
        <w:spacing w:after="0" w:line="240" w:lineRule="auto"/>
        <w:rPr>
          <w:rFonts w:cs="Calibri"/>
          <w:b/>
          <w:bCs/>
          <w:color w:val="000000"/>
          <w:sz w:val="36"/>
          <w:szCs w:val="36"/>
        </w:rPr>
      </w:pPr>
      <w:r>
        <w:rPr>
          <w:rFonts w:cs="Calibri"/>
          <w:b/>
          <w:bCs/>
          <w:color w:val="000000"/>
          <w:sz w:val="36"/>
          <w:szCs w:val="36"/>
        </w:rPr>
        <w:t>PERSON SPECIFICATION</w:t>
      </w:r>
    </w:p>
    <w:p w:rsidR="008748B9" w:rsidRPr="00ED7305" w:rsidRDefault="008748B9" w:rsidP="008748B9">
      <w:pPr>
        <w:spacing w:after="0" w:line="240" w:lineRule="auto"/>
        <w:rPr>
          <w:rFonts w:cs="Calibri"/>
        </w:rPr>
      </w:pPr>
    </w:p>
    <w:p w:rsidR="008748B9" w:rsidRPr="00ED7305" w:rsidRDefault="008748B9" w:rsidP="008748B9">
      <w:pPr>
        <w:spacing w:after="0" w:line="240" w:lineRule="auto"/>
        <w:rPr>
          <w:rFonts w:cs="Calibri"/>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50"/>
        <w:gridCol w:w="3960"/>
        <w:gridCol w:w="4171"/>
      </w:tblGrid>
      <w:tr w:rsidR="008748B9" w:rsidRPr="00ED7305" w:rsidTr="00E67BF8">
        <w:tc>
          <w:tcPr>
            <w:tcW w:w="1650" w:type="dxa"/>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rPr>
            </w:pPr>
            <w:r w:rsidRPr="007222BC">
              <w:rPr>
                <w:rFonts w:cs="Calibri"/>
                <w:b/>
                <w:bCs/>
              </w:rPr>
              <w:t>Job title</w:t>
            </w:r>
          </w:p>
        </w:tc>
        <w:tc>
          <w:tcPr>
            <w:tcW w:w="8131" w:type="dxa"/>
            <w:gridSpan w:val="2"/>
            <w:tcBorders>
              <w:top w:val="single" w:sz="4" w:space="0" w:color="auto"/>
              <w:left w:val="single" w:sz="4" w:space="0" w:color="auto"/>
              <w:bottom w:val="single" w:sz="4" w:space="0" w:color="auto"/>
              <w:right w:val="single" w:sz="4" w:space="0" w:color="auto"/>
            </w:tcBorders>
          </w:tcPr>
          <w:p w:rsidR="008748B9" w:rsidRPr="007222BC" w:rsidRDefault="00C46A1A" w:rsidP="00F0445F">
            <w:pPr>
              <w:spacing w:after="0" w:line="240" w:lineRule="auto"/>
              <w:rPr>
                <w:rFonts w:cs="Calibri"/>
              </w:rPr>
            </w:pPr>
            <w:r>
              <w:rPr>
                <w:rFonts w:asciiTheme="minorHAnsi" w:hAnsiTheme="minorHAnsi" w:cstheme="minorHAnsi"/>
              </w:rPr>
              <w:t>Prevalence Manager</w:t>
            </w:r>
            <w:r w:rsidR="00AA5C19" w:rsidRPr="007222BC">
              <w:rPr>
                <w:rFonts w:cs="Calibri"/>
              </w:rPr>
              <w:t xml:space="preserve"> </w:t>
            </w:r>
          </w:p>
        </w:tc>
      </w:tr>
      <w:tr w:rsidR="008748B9" w:rsidRPr="00ED7305" w:rsidTr="00E67BF8">
        <w:tc>
          <w:tcPr>
            <w:tcW w:w="9781" w:type="dxa"/>
            <w:gridSpan w:val="3"/>
            <w:tcBorders>
              <w:top w:val="single" w:sz="4" w:space="0" w:color="auto"/>
              <w:left w:val="nil"/>
              <w:bottom w:val="single" w:sz="4" w:space="0" w:color="auto"/>
              <w:right w:val="nil"/>
            </w:tcBorders>
          </w:tcPr>
          <w:p w:rsidR="008748B9" w:rsidRPr="007222BC" w:rsidRDefault="008748B9" w:rsidP="00E67BF8">
            <w:pPr>
              <w:spacing w:after="0" w:line="240" w:lineRule="auto"/>
              <w:rPr>
                <w:rFonts w:cs="Calibri"/>
              </w:rPr>
            </w:pPr>
          </w:p>
        </w:tc>
      </w:tr>
      <w:tr w:rsidR="008748B9" w:rsidRPr="00ED7305" w:rsidTr="00E67BF8">
        <w:tc>
          <w:tcPr>
            <w:tcW w:w="1650" w:type="dxa"/>
            <w:vMerge w:val="restart"/>
            <w:tcBorders>
              <w:top w:val="single" w:sz="4" w:space="0" w:color="auto"/>
              <w:left w:val="single" w:sz="4" w:space="0" w:color="auto"/>
              <w:bottom w:val="single" w:sz="4" w:space="0" w:color="auto"/>
              <w:right w:val="single" w:sz="4" w:space="0" w:color="auto"/>
            </w:tcBorders>
          </w:tcPr>
          <w:p w:rsidR="008748B9" w:rsidRDefault="008748B9" w:rsidP="00E67BF8">
            <w:pPr>
              <w:spacing w:after="0" w:line="240" w:lineRule="auto"/>
              <w:rPr>
                <w:rFonts w:cs="Calibri"/>
                <w:b/>
                <w:bCs/>
              </w:rPr>
            </w:pPr>
            <w:r w:rsidRPr="007222BC">
              <w:rPr>
                <w:rFonts w:cs="Calibri"/>
                <w:b/>
                <w:bCs/>
              </w:rPr>
              <w:t>Personal effectiveness</w:t>
            </w:r>
          </w:p>
          <w:p w:rsidR="008748B9" w:rsidRDefault="008748B9" w:rsidP="00E67BF8">
            <w:pPr>
              <w:spacing w:after="0" w:line="240" w:lineRule="auto"/>
              <w:rPr>
                <w:rFonts w:cs="Calibri"/>
                <w:b/>
                <w:bCs/>
              </w:rPr>
            </w:pPr>
          </w:p>
          <w:p w:rsidR="008748B9" w:rsidRPr="007222BC" w:rsidRDefault="008748B9" w:rsidP="00E67BF8">
            <w:pPr>
              <w:spacing w:before="6" w:after="6" w:line="240" w:lineRule="auto"/>
              <w:rPr>
                <w:rFonts w:cs="Calibri"/>
                <w:b/>
                <w:bCs/>
              </w:rPr>
            </w:pPr>
          </w:p>
        </w:tc>
        <w:tc>
          <w:tcPr>
            <w:tcW w:w="3960" w:type="dxa"/>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rPr>
            </w:pPr>
            <w:r w:rsidRPr="007222BC">
              <w:rPr>
                <w:rFonts w:cs="Calibri"/>
              </w:rPr>
              <w:t>Essential</w:t>
            </w:r>
          </w:p>
        </w:tc>
        <w:tc>
          <w:tcPr>
            <w:tcW w:w="4171" w:type="dxa"/>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rPr>
            </w:pPr>
            <w:r w:rsidRPr="007222BC">
              <w:rPr>
                <w:rFonts w:cs="Calibri"/>
              </w:rPr>
              <w:t>Desirable</w:t>
            </w:r>
          </w:p>
        </w:tc>
      </w:tr>
      <w:tr w:rsidR="008748B9" w:rsidRPr="003002E9" w:rsidTr="00E67BF8">
        <w:tc>
          <w:tcPr>
            <w:tcW w:w="1650" w:type="dxa"/>
            <w:vMerge/>
            <w:tcBorders>
              <w:top w:val="single" w:sz="4" w:space="0" w:color="auto"/>
              <w:left w:val="single" w:sz="4" w:space="0" w:color="auto"/>
              <w:bottom w:val="single" w:sz="4" w:space="0" w:color="auto"/>
              <w:right w:val="single" w:sz="4" w:space="0" w:color="auto"/>
            </w:tcBorders>
          </w:tcPr>
          <w:p w:rsidR="008748B9" w:rsidRPr="007222BC" w:rsidRDefault="008748B9" w:rsidP="00E67BF8">
            <w:pPr>
              <w:spacing w:after="0" w:line="240" w:lineRule="auto"/>
              <w:rPr>
                <w:rFonts w:cs="Calibri"/>
                <w:b/>
                <w:bCs/>
              </w:rPr>
            </w:pPr>
          </w:p>
        </w:tc>
        <w:tc>
          <w:tcPr>
            <w:tcW w:w="3960" w:type="dxa"/>
            <w:tcBorders>
              <w:top w:val="single" w:sz="4" w:space="0" w:color="auto"/>
              <w:left w:val="single" w:sz="4" w:space="0" w:color="auto"/>
              <w:bottom w:val="single" w:sz="4" w:space="0" w:color="auto"/>
              <w:right w:val="single" w:sz="4" w:space="0" w:color="auto"/>
            </w:tcBorders>
          </w:tcPr>
          <w:p w:rsidR="008748B9" w:rsidRDefault="008748B9" w:rsidP="00E67BF8">
            <w:pPr>
              <w:pStyle w:val="ListParagraph"/>
              <w:spacing w:after="0" w:line="240" w:lineRule="auto"/>
              <w:ind w:left="360"/>
              <w:rPr>
                <w:rFonts w:cs="Calibri"/>
              </w:rPr>
            </w:pPr>
          </w:p>
          <w:p w:rsidR="003002E9" w:rsidRPr="003002E9" w:rsidRDefault="003002E9" w:rsidP="003002E9">
            <w:pPr>
              <w:pStyle w:val="ListParagraph"/>
              <w:spacing w:line="240" w:lineRule="auto"/>
              <w:ind w:left="0"/>
              <w:rPr>
                <w:rFonts w:cs="Calibri"/>
              </w:rPr>
            </w:pPr>
            <w:r w:rsidRPr="003002E9">
              <w:rPr>
                <w:rFonts w:cs="Calibri"/>
              </w:rPr>
              <w:t xml:space="preserve">Demonstrates an understanding of anxiety and depression and how it may present in Primary Care </w:t>
            </w:r>
          </w:p>
          <w:p w:rsidR="003002E9" w:rsidRPr="003002E9" w:rsidRDefault="003002E9" w:rsidP="003002E9">
            <w:pPr>
              <w:pStyle w:val="ListParagraph"/>
              <w:spacing w:line="240" w:lineRule="auto"/>
              <w:ind w:left="0"/>
              <w:rPr>
                <w:rFonts w:cs="Calibri"/>
              </w:rPr>
            </w:pPr>
          </w:p>
          <w:p w:rsidR="003002E9" w:rsidRPr="003002E9" w:rsidRDefault="003002E9" w:rsidP="003002E9">
            <w:pPr>
              <w:pStyle w:val="ListParagraph"/>
              <w:spacing w:line="240" w:lineRule="auto"/>
              <w:ind w:left="0"/>
              <w:rPr>
                <w:rFonts w:cs="Calibri"/>
              </w:rPr>
            </w:pPr>
            <w:r w:rsidRPr="003002E9">
              <w:rPr>
                <w:rFonts w:cs="Calibri"/>
              </w:rPr>
              <w:t xml:space="preserve">Demonstrates a knowledge of the issues surrounding work and the impact it can have on mental health / benefits &amp; employment systems </w:t>
            </w:r>
          </w:p>
          <w:p w:rsidR="003002E9" w:rsidRPr="003002E9" w:rsidRDefault="003002E9" w:rsidP="003002E9">
            <w:pPr>
              <w:pStyle w:val="ListParagraph"/>
              <w:spacing w:line="240" w:lineRule="auto"/>
              <w:ind w:left="0"/>
              <w:rPr>
                <w:rFonts w:cs="Calibri"/>
              </w:rPr>
            </w:pPr>
          </w:p>
          <w:p w:rsidR="003002E9" w:rsidRPr="003002E9" w:rsidRDefault="003002E9" w:rsidP="003002E9">
            <w:pPr>
              <w:pStyle w:val="ListParagraph"/>
              <w:spacing w:line="240" w:lineRule="auto"/>
              <w:ind w:left="0"/>
              <w:rPr>
                <w:rFonts w:cs="Calibri"/>
              </w:rPr>
            </w:pPr>
            <w:r w:rsidRPr="003002E9">
              <w:rPr>
                <w:rFonts w:cs="Calibri"/>
              </w:rPr>
              <w:t xml:space="preserve">Demonstrates an understanding for the need to use evidence based interventions  and how it relates to this post </w:t>
            </w:r>
          </w:p>
          <w:p w:rsidR="003002E9" w:rsidRPr="003002E9" w:rsidRDefault="003002E9" w:rsidP="003002E9">
            <w:pPr>
              <w:pStyle w:val="ListParagraph"/>
              <w:spacing w:line="240" w:lineRule="auto"/>
              <w:ind w:left="0"/>
              <w:rPr>
                <w:rFonts w:cs="Calibri"/>
              </w:rPr>
            </w:pPr>
          </w:p>
          <w:p w:rsidR="003002E9" w:rsidRPr="003002E9" w:rsidRDefault="003002E9" w:rsidP="003002E9">
            <w:pPr>
              <w:pStyle w:val="ListParagraph"/>
              <w:spacing w:line="240" w:lineRule="auto"/>
              <w:ind w:left="0"/>
              <w:rPr>
                <w:rFonts w:cs="Calibri"/>
              </w:rPr>
            </w:pPr>
            <w:r w:rsidRPr="003002E9">
              <w:rPr>
                <w:rFonts w:cs="Calibri"/>
              </w:rPr>
              <w:t>Knowledge of child protection issues and other relevant legislation</w:t>
            </w:r>
          </w:p>
          <w:p w:rsidR="008748B9" w:rsidRPr="003002E9" w:rsidRDefault="008748B9" w:rsidP="00E67BF8">
            <w:pPr>
              <w:pStyle w:val="ListParagraph"/>
              <w:spacing w:after="0" w:line="240" w:lineRule="auto"/>
              <w:ind w:left="360"/>
              <w:rPr>
                <w:rFonts w:cs="Calibri"/>
              </w:rPr>
            </w:pPr>
          </w:p>
        </w:tc>
        <w:tc>
          <w:tcPr>
            <w:tcW w:w="4171" w:type="dxa"/>
            <w:tcBorders>
              <w:top w:val="single" w:sz="4" w:space="0" w:color="auto"/>
              <w:left w:val="single" w:sz="4" w:space="0" w:color="auto"/>
              <w:bottom w:val="single" w:sz="4" w:space="0" w:color="auto"/>
              <w:right w:val="single" w:sz="4" w:space="0" w:color="auto"/>
            </w:tcBorders>
          </w:tcPr>
          <w:p w:rsidR="008748B9" w:rsidRPr="003002E9" w:rsidRDefault="008748B9" w:rsidP="00E67BF8">
            <w:pPr>
              <w:pStyle w:val="ListParagraph"/>
              <w:spacing w:after="0" w:line="240" w:lineRule="auto"/>
              <w:ind w:left="360"/>
              <w:rPr>
                <w:rFonts w:cs="Calibri"/>
              </w:rPr>
            </w:pPr>
          </w:p>
          <w:p w:rsidR="008748B9" w:rsidRPr="003002E9" w:rsidRDefault="008748B9" w:rsidP="003002E9">
            <w:pPr>
              <w:pStyle w:val="ListParagraph"/>
              <w:spacing w:after="0" w:line="240" w:lineRule="auto"/>
              <w:ind w:left="0"/>
              <w:rPr>
                <w:rFonts w:cs="Calibri"/>
              </w:rPr>
            </w:pPr>
          </w:p>
          <w:p w:rsidR="008748B9" w:rsidRPr="003002E9" w:rsidRDefault="008748B9" w:rsidP="00E67BF8">
            <w:pPr>
              <w:pStyle w:val="ListParagraph"/>
              <w:spacing w:after="0" w:line="240" w:lineRule="auto"/>
              <w:ind w:left="360"/>
              <w:rPr>
                <w:rFonts w:cs="Calibri"/>
              </w:rPr>
            </w:pPr>
          </w:p>
          <w:p w:rsidR="008748B9" w:rsidRPr="003002E9" w:rsidRDefault="008748B9" w:rsidP="00E67BF8">
            <w:pPr>
              <w:pStyle w:val="ListParagraph"/>
              <w:spacing w:after="0" w:line="240" w:lineRule="auto"/>
              <w:ind w:left="360"/>
              <w:rPr>
                <w:rFonts w:cs="Calibri"/>
              </w:rPr>
            </w:pPr>
          </w:p>
          <w:p w:rsidR="008748B9" w:rsidRPr="003002E9" w:rsidRDefault="008748B9" w:rsidP="00E67BF8">
            <w:pPr>
              <w:pStyle w:val="ListParagraph"/>
              <w:spacing w:after="0" w:line="240" w:lineRule="auto"/>
              <w:ind w:left="360"/>
              <w:rPr>
                <w:rFonts w:cs="Calibri"/>
              </w:rPr>
            </w:pPr>
          </w:p>
        </w:tc>
      </w:tr>
      <w:tr w:rsidR="008748B9" w:rsidRPr="003002E9" w:rsidTr="00E67BF8">
        <w:tc>
          <w:tcPr>
            <w:tcW w:w="1650" w:type="dxa"/>
            <w:tcBorders>
              <w:top w:val="single" w:sz="4" w:space="0" w:color="auto"/>
              <w:left w:val="nil"/>
              <w:bottom w:val="single" w:sz="4" w:space="0" w:color="auto"/>
              <w:right w:val="nil"/>
            </w:tcBorders>
          </w:tcPr>
          <w:p w:rsidR="008748B9" w:rsidRPr="003002E9" w:rsidRDefault="008748B9" w:rsidP="00E67BF8">
            <w:pPr>
              <w:spacing w:after="0" w:line="240" w:lineRule="auto"/>
              <w:rPr>
                <w:rFonts w:cs="Calibri"/>
                <w:b/>
                <w:bCs/>
              </w:rPr>
            </w:pPr>
          </w:p>
        </w:tc>
        <w:tc>
          <w:tcPr>
            <w:tcW w:w="3960" w:type="dxa"/>
            <w:tcBorders>
              <w:top w:val="single" w:sz="4" w:space="0" w:color="auto"/>
              <w:left w:val="nil"/>
              <w:bottom w:val="single" w:sz="4" w:space="0" w:color="auto"/>
              <w:right w:val="nil"/>
            </w:tcBorders>
          </w:tcPr>
          <w:p w:rsidR="008748B9" w:rsidRPr="003002E9" w:rsidRDefault="008748B9" w:rsidP="00E67BF8">
            <w:pPr>
              <w:spacing w:after="0" w:line="240" w:lineRule="auto"/>
              <w:rPr>
                <w:rFonts w:cs="Calibri"/>
              </w:rPr>
            </w:pPr>
          </w:p>
        </w:tc>
        <w:tc>
          <w:tcPr>
            <w:tcW w:w="4171" w:type="dxa"/>
            <w:tcBorders>
              <w:top w:val="single" w:sz="4" w:space="0" w:color="auto"/>
              <w:left w:val="nil"/>
              <w:bottom w:val="single" w:sz="4" w:space="0" w:color="auto"/>
              <w:right w:val="nil"/>
            </w:tcBorders>
          </w:tcPr>
          <w:p w:rsidR="008748B9" w:rsidRPr="003002E9" w:rsidRDefault="008748B9" w:rsidP="00E67BF8">
            <w:pPr>
              <w:spacing w:after="0" w:line="240" w:lineRule="auto"/>
              <w:rPr>
                <w:rFonts w:cs="Calibri"/>
              </w:rPr>
            </w:pPr>
          </w:p>
        </w:tc>
      </w:tr>
      <w:tr w:rsidR="008748B9" w:rsidRPr="003002E9" w:rsidTr="00E67BF8">
        <w:tc>
          <w:tcPr>
            <w:tcW w:w="1650" w:type="dxa"/>
            <w:vMerge w:val="restart"/>
            <w:tcBorders>
              <w:top w:val="single" w:sz="4" w:space="0" w:color="auto"/>
              <w:left w:val="single" w:sz="4" w:space="0" w:color="auto"/>
              <w:bottom w:val="single" w:sz="4" w:space="0" w:color="auto"/>
              <w:right w:val="single" w:sz="4" w:space="0" w:color="auto"/>
            </w:tcBorders>
          </w:tcPr>
          <w:p w:rsidR="008748B9" w:rsidRPr="003002E9" w:rsidRDefault="008748B9" w:rsidP="00E67BF8">
            <w:pPr>
              <w:spacing w:after="0" w:line="240" w:lineRule="auto"/>
              <w:rPr>
                <w:rFonts w:cs="Calibri"/>
                <w:b/>
                <w:bCs/>
              </w:rPr>
            </w:pPr>
            <w:r w:rsidRPr="003002E9">
              <w:rPr>
                <w:rFonts w:cs="Calibri"/>
                <w:b/>
                <w:bCs/>
              </w:rPr>
              <w:t>Technical effectiveness</w:t>
            </w:r>
          </w:p>
        </w:tc>
        <w:tc>
          <w:tcPr>
            <w:tcW w:w="3960" w:type="dxa"/>
            <w:tcBorders>
              <w:top w:val="single" w:sz="4" w:space="0" w:color="auto"/>
              <w:left w:val="single" w:sz="4" w:space="0" w:color="auto"/>
              <w:bottom w:val="single" w:sz="4" w:space="0" w:color="auto"/>
              <w:right w:val="single" w:sz="4" w:space="0" w:color="auto"/>
            </w:tcBorders>
          </w:tcPr>
          <w:p w:rsidR="008748B9" w:rsidRPr="003002E9" w:rsidRDefault="008748B9" w:rsidP="00E67BF8">
            <w:pPr>
              <w:spacing w:after="0" w:line="240" w:lineRule="auto"/>
              <w:rPr>
                <w:rFonts w:cs="Calibri"/>
              </w:rPr>
            </w:pPr>
            <w:r w:rsidRPr="003002E9">
              <w:rPr>
                <w:rFonts w:cs="Calibri"/>
              </w:rPr>
              <w:t>Essential</w:t>
            </w:r>
          </w:p>
        </w:tc>
        <w:tc>
          <w:tcPr>
            <w:tcW w:w="4171" w:type="dxa"/>
            <w:tcBorders>
              <w:top w:val="single" w:sz="4" w:space="0" w:color="auto"/>
              <w:left w:val="single" w:sz="4" w:space="0" w:color="auto"/>
              <w:bottom w:val="single" w:sz="4" w:space="0" w:color="auto"/>
              <w:right w:val="single" w:sz="4" w:space="0" w:color="auto"/>
            </w:tcBorders>
          </w:tcPr>
          <w:p w:rsidR="008748B9" w:rsidRPr="003002E9" w:rsidRDefault="008748B9" w:rsidP="00E67BF8">
            <w:pPr>
              <w:spacing w:after="0" w:line="240" w:lineRule="auto"/>
              <w:rPr>
                <w:rFonts w:cs="Calibri"/>
              </w:rPr>
            </w:pPr>
            <w:r w:rsidRPr="003002E9">
              <w:rPr>
                <w:rFonts w:cs="Calibri"/>
              </w:rPr>
              <w:t>Desirable</w:t>
            </w:r>
          </w:p>
        </w:tc>
      </w:tr>
      <w:tr w:rsidR="008748B9" w:rsidRPr="003002E9" w:rsidTr="00E67BF8">
        <w:tc>
          <w:tcPr>
            <w:tcW w:w="1650" w:type="dxa"/>
            <w:vMerge/>
            <w:tcBorders>
              <w:top w:val="single" w:sz="4" w:space="0" w:color="auto"/>
              <w:left w:val="single" w:sz="4" w:space="0" w:color="auto"/>
              <w:bottom w:val="single" w:sz="4" w:space="0" w:color="auto"/>
              <w:right w:val="single" w:sz="4" w:space="0" w:color="auto"/>
            </w:tcBorders>
          </w:tcPr>
          <w:p w:rsidR="008748B9" w:rsidRPr="003002E9" w:rsidRDefault="008748B9" w:rsidP="00E67BF8">
            <w:pPr>
              <w:spacing w:after="0" w:line="240" w:lineRule="auto"/>
              <w:rPr>
                <w:rFonts w:cs="Calibri"/>
                <w:b/>
                <w:bCs/>
              </w:rPr>
            </w:pPr>
          </w:p>
        </w:tc>
        <w:tc>
          <w:tcPr>
            <w:tcW w:w="3960" w:type="dxa"/>
            <w:tcBorders>
              <w:top w:val="single" w:sz="4" w:space="0" w:color="auto"/>
              <w:left w:val="single" w:sz="4" w:space="0" w:color="auto"/>
              <w:bottom w:val="single" w:sz="4" w:space="0" w:color="auto"/>
              <w:right w:val="single" w:sz="4" w:space="0" w:color="auto"/>
            </w:tcBorders>
          </w:tcPr>
          <w:p w:rsidR="00AD3049" w:rsidRPr="003002E9" w:rsidRDefault="00AD3049" w:rsidP="007B7614">
            <w:pPr>
              <w:spacing w:before="6" w:after="6" w:line="240" w:lineRule="auto"/>
            </w:pPr>
          </w:p>
          <w:p w:rsidR="003002E9" w:rsidRPr="003002E9" w:rsidRDefault="003002E9" w:rsidP="007B7614">
            <w:pPr>
              <w:spacing w:before="6" w:after="6" w:line="240" w:lineRule="auto"/>
            </w:pPr>
            <w:r w:rsidRPr="003002E9">
              <w:t xml:space="preserve">Computer literate </w:t>
            </w:r>
          </w:p>
          <w:p w:rsidR="003002E9" w:rsidRPr="003002E9" w:rsidRDefault="003002E9" w:rsidP="007B7614">
            <w:pPr>
              <w:spacing w:before="6" w:after="6" w:line="240" w:lineRule="auto"/>
            </w:pPr>
          </w:p>
          <w:p w:rsidR="003002E9" w:rsidRPr="003002E9" w:rsidRDefault="003002E9" w:rsidP="007B7614">
            <w:pPr>
              <w:spacing w:before="6" w:after="6" w:line="240" w:lineRule="auto"/>
            </w:pPr>
            <w:proofErr w:type="spellStart"/>
            <w:r w:rsidRPr="003002E9">
              <w:t>Well developed</w:t>
            </w:r>
            <w:proofErr w:type="spellEnd"/>
            <w:r w:rsidRPr="003002E9">
              <w:t xml:space="preserve"> skills in the ability to </w:t>
            </w:r>
            <w:r w:rsidRPr="003002E9">
              <w:lastRenderedPageBreak/>
              <w:t>communicate effectively, orally and in writing, complex, highly technical and/or clinically sensitive information to clients, their families, carers and other professional colleagues both within and outside the NHS</w:t>
            </w:r>
          </w:p>
          <w:p w:rsidR="003002E9" w:rsidRPr="003002E9" w:rsidRDefault="003002E9" w:rsidP="007B7614">
            <w:pPr>
              <w:spacing w:before="6" w:after="6" w:line="240" w:lineRule="auto"/>
            </w:pPr>
          </w:p>
          <w:p w:rsidR="003002E9" w:rsidRPr="003002E9" w:rsidRDefault="003002E9" w:rsidP="007B7614">
            <w:pPr>
              <w:spacing w:before="6" w:after="6" w:line="240" w:lineRule="auto"/>
            </w:pPr>
          </w:p>
          <w:p w:rsidR="008748B9" w:rsidRPr="003002E9" w:rsidRDefault="008748B9" w:rsidP="00AD3049">
            <w:pPr>
              <w:pStyle w:val="Header"/>
              <w:tabs>
                <w:tab w:val="clear" w:pos="4513"/>
                <w:tab w:val="clear" w:pos="9026"/>
              </w:tabs>
              <w:spacing w:before="6" w:after="6"/>
            </w:pPr>
          </w:p>
        </w:tc>
        <w:tc>
          <w:tcPr>
            <w:tcW w:w="4171" w:type="dxa"/>
            <w:tcBorders>
              <w:top w:val="single" w:sz="4" w:space="0" w:color="auto"/>
              <w:left w:val="single" w:sz="4" w:space="0" w:color="auto"/>
              <w:bottom w:val="single" w:sz="4" w:space="0" w:color="auto"/>
              <w:right w:val="single" w:sz="4" w:space="0" w:color="auto"/>
            </w:tcBorders>
          </w:tcPr>
          <w:p w:rsidR="008748B9" w:rsidRPr="003002E9" w:rsidRDefault="008748B9" w:rsidP="00AD3049">
            <w:pPr>
              <w:pStyle w:val="ListParagraph"/>
              <w:ind w:left="0"/>
              <w:rPr>
                <w:rFonts w:cs="Calibri"/>
              </w:rPr>
            </w:pPr>
          </w:p>
        </w:tc>
      </w:tr>
      <w:tr w:rsidR="008748B9" w:rsidRPr="003002E9" w:rsidTr="00E67BF8">
        <w:tc>
          <w:tcPr>
            <w:tcW w:w="1650" w:type="dxa"/>
            <w:tcBorders>
              <w:top w:val="single" w:sz="4" w:space="0" w:color="auto"/>
              <w:left w:val="nil"/>
              <w:bottom w:val="single" w:sz="4" w:space="0" w:color="auto"/>
              <w:right w:val="nil"/>
            </w:tcBorders>
          </w:tcPr>
          <w:p w:rsidR="008748B9" w:rsidRPr="003002E9" w:rsidRDefault="008748B9" w:rsidP="00E67BF8">
            <w:pPr>
              <w:spacing w:after="0" w:line="240" w:lineRule="auto"/>
              <w:rPr>
                <w:rFonts w:cs="Calibri"/>
                <w:b/>
                <w:bCs/>
              </w:rPr>
            </w:pPr>
          </w:p>
        </w:tc>
        <w:tc>
          <w:tcPr>
            <w:tcW w:w="3960" w:type="dxa"/>
            <w:tcBorders>
              <w:top w:val="single" w:sz="4" w:space="0" w:color="auto"/>
              <w:left w:val="nil"/>
              <w:bottom w:val="single" w:sz="4" w:space="0" w:color="auto"/>
              <w:right w:val="nil"/>
            </w:tcBorders>
          </w:tcPr>
          <w:p w:rsidR="008748B9" w:rsidRPr="003002E9" w:rsidRDefault="008748B9" w:rsidP="00E67BF8">
            <w:pPr>
              <w:spacing w:after="0" w:line="240" w:lineRule="auto"/>
              <w:rPr>
                <w:rFonts w:cs="Calibri"/>
              </w:rPr>
            </w:pPr>
          </w:p>
        </w:tc>
        <w:tc>
          <w:tcPr>
            <w:tcW w:w="4171" w:type="dxa"/>
            <w:tcBorders>
              <w:top w:val="single" w:sz="4" w:space="0" w:color="auto"/>
              <w:left w:val="nil"/>
              <w:bottom w:val="single" w:sz="4" w:space="0" w:color="auto"/>
              <w:right w:val="nil"/>
            </w:tcBorders>
          </w:tcPr>
          <w:p w:rsidR="008748B9" w:rsidRPr="003002E9" w:rsidRDefault="008748B9" w:rsidP="00E67BF8">
            <w:pPr>
              <w:spacing w:after="0" w:line="240" w:lineRule="auto"/>
              <w:rPr>
                <w:rFonts w:cs="Calibri"/>
              </w:rPr>
            </w:pPr>
          </w:p>
        </w:tc>
      </w:tr>
      <w:tr w:rsidR="008748B9" w:rsidRPr="003002E9" w:rsidTr="00E67BF8">
        <w:tblPrEx>
          <w:tblLook w:val="00A0" w:firstRow="1" w:lastRow="0" w:firstColumn="1" w:lastColumn="0" w:noHBand="0" w:noVBand="0"/>
        </w:tblPrEx>
        <w:tc>
          <w:tcPr>
            <w:tcW w:w="1650" w:type="dxa"/>
            <w:vMerge w:val="restart"/>
            <w:tcBorders>
              <w:top w:val="single" w:sz="4" w:space="0" w:color="auto"/>
              <w:left w:val="single" w:sz="4" w:space="0" w:color="auto"/>
              <w:bottom w:val="single" w:sz="4" w:space="0" w:color="auto"/>
              <w:right w:val="single" w:sz="4" w:space="0" w:color="auto"/>
            </w:tcBorders>
          </w:tcPr>
          <w:p w:rsidR="008748B9" w:rsidRPr="003002E9" w:rsidRDefault="008748B9" w:rsidP="00E67BF8">
            <w:pPr>
              <w:spacing w:after="0" w:line="240" w:lineRule="auto"/>
              <w:rPr>
                <w:rFonts w:cs="Calibri"/>
                <w:b/>
                <w:bCs/>
              </w:rPr>
            </w:pPr>
            <w:r w:rsidRPr="003002E9">
              <w:rPr>
                <w:rFonts w:cs="Calibri"/>
                <w:b/>
                <w:bCs/>
              </w:rPr>
              <w:t>Acquired experience &amp; qualifications</w:t>
            </w:r>
          </w:p>
        </w:tc>
        <w:tc>
          <w:tcPr>
            <w:tcW w:w="3960" w:type="dxa"/>
            <w:tcBorders>
              <w:top w:val="single" w:sz="4" w:space="0" w:color="auto"/>
              <w:left w:val="single" w:sz="4" w:space="0" w:color="auto"/>
              <w:bottom w:val="single" w:sz="4" w:space="0" w:color="auto"/>
              <w:right w:val="single" w:sz="4" w:space="0" w:color="auto"/>
            </w:tcBorders>
          </w:tcPr>
          <w:p w:rsidR="008748B9" w:rsidRPr="003002E9" w:rsidRDefault="008748B9" w:rsidP="00E67BF8">
            <w:pPr>
              <w:spacing w:after="0" w:line="240" w:lineRule="auto"/>
              <w:rPr>
                <w:rFonts w:cs="Calibri"/>
              </w:rPr>
            </w:pPr>
            <w:r w:rsidRPr="003002E9">
              <w:rPr>
                <w:rFonts w:cs="Calibri"/>
              </w:rPr>
              <w:t>Essential</w:t>
            </w:r>
          </w:p>
        </w:tc>
        <w:tc>
          <w:tcPr>
            <w:tcW w:w="4171" w:type="dxa"/>
            <w:tcBorders>
              <w:top w:val="single" w:sz="4" w:space="0" w:color="auto"/>
              <w:left w:val="single" w:sz="4" w:space="0" w:color="auto"/>
              <w:bottom w:val="single" w:sz="4" w:space="0" w:color="auto"/>
              <w:right w:val="single" w:sz="4" w:space="0" w:color="auto"/>
            </w:tcBorders>
          </w:tcPr>
          <w:p w:rsidR="008748B9" w:rsidRPr="003002E9" w:rsidRDefault="008748B9" w:rsidP="00E67BF8">
            <w:pPr>
              <w:spacing w:after="0" w:line="240" w:lineRule="auto"/>
              <w:rPr>
                <w:rFonts w:cs="Calibri"/>
              </w:rPr>
            </w:pPr>
            <w:r w:rsidRPr="003002E9">
              <w:rPr>
                <w:rFonts w:cs="Calibri"/>
              </w:rPr>
              <w:t>Desirable</w:t>
            </w:r>
          </w:p>
        </w:tc>
      </w:tr>
      <w:tr w:rsidR="008748B9" w:rsidRPr="003002E9" w:rsidTr="00E67BF8">
        <w:tblPrEx>
          <w:tblLook w:val="00A0" w:firstRow="1" w:lastRow="0" w:firstColumn="1" w:lastColumn="0" w:noHBand="0" w:noVBand="0"/>
        </w:tblPrEx>
        <w:tc>
          <w:tcPr>
            <w:tcW w:w="1650" w:type="dxa"/>
            <w:vMerge/>
            <w:tcBorders>
              <w:top w:val="single" w:sz="4" w:space="0" w:color="auto"/>
              <w:left w:val="single" w:sz="4" w:space="0" w:color="auto"/>
              <w:bottom w:val="single" w:sz="4" w:space="0" w:color="auto"/>
              <w:right w:val="single" w:sz="4" w:space="0" w:color="auto"/>
            </w:tcBorders>
          </w:tcPr>
          <w:p w:rsidR="008748B9" w:rsidRPr="003002E9" w:rsidRDefault="008748B9" w:rsidP="00E67BF8">
            <w:pPr>
              <w:spacing w:after="0" w:line="240" w:lineRule="auto"/>
              <w:rPr>
                <w:rFonts w:cs="Calibri"/>
                <w:b/>
                <w:bCs/>
              </w:rPr>
            </w:pPr>
          </w:p>
        </w:tc>
        <w:tc>
          <w:tcPr>
            <w:tcW w:w="3960" w:type="dxa"/>
            <w:tcBorders>
              <w:top w:val="single" w:sz="4" w:space="0" w:color="auto"/>
              <w:left w:val="single" w:sz="4" w:space="0" w:color="auto"/>
              <w:bottom w:val="single" w:sz="4" w:space="0" w:color="auto"/>
              <w:right w:val="single" w:sz="4" w:space="0" w:color="auto"/>
            </w:tcBorders>
          </w:tcPr>
          <w:p w:rsidR="007B7614" w:rsidRPr="003002E9" w:rsidRDefault="007B7614" w:rsidP="003002E9">
            <w:pPr>
              <w:pStyle w:val="ListParagraph"/>
              <w:spacing w:after="0" w:line="240" w:lineRule="auto"/>
              <w:ind w:left="-57"/>
              <w:rPr>
                <w:rFonts w:cs="Calibri"/>
              </w:rPr>
            </w:pPr>
          </w:p>
          <w:p w:rsidR="003002E9" w:rsidRPr="003002E9" w:rsidRDefault="003002E9" w:rsidP="003002E9">
            <w:pPr>
              <w:pStyle w:val="ListParagraph"/>
              <w:ind w:left="-57"/>
              <w:rPr>
                <w:rFonts w:cs="Calibri"/>
              </w:rPr>
            </w:pPr>
            <w:r w:rsidRPr="003002E9">
              <w:rPr>
                <w:rFonts w:cs="Calibri"/>
              </w:rPr>
              <w:t xml:space="preserve">Demonstrable experience of working in mental health services </w:t>
            </w:r>
          </w:p>
          <w:p w:rsidR="003002E9" w:rsidRPr="003002E9" w:rsidRDefault="003002E9" w:rsidP="003002E9">
            <w:pPr>
              <w:pStyle w:val="ListParagraph"/>
              <w:ind w:left="-57"/>
              <w:rPr>
                <w:rFonts w:cs="Calibri"/>
              </w:rPr>
            </w:pPr>
          </w:p>
          <w:p w:rsidR="003002E9" w:rsidRPr="003002E9" w:rsidRDefault="003002E9" w:rsidP="003002E9">
            <w:pPr>
              <w:pStyle w:val="ListParagraph"/>
              <w:ind w:left="-57"/>
              <w:rPr>
                <w:rFonts w:cs="Calibri"/>
              </w:rPr>
            </w:pPr>
            <w:r w:rsidRPr="003002E9">
              <w:rPr>
                <w:rFonts w:cs="Calibri"/>
              </w:rPr>
              <w:t>Ability to meet agreed/specified service targets</w:t>
            </w:r>
          </w:p>
          <w:p w:rsidR="003002E9" w:rsidRPr="003002E9" w:rsidRDefault="003002E9" w:rsidP="003002E9">
            <w:pPr>
              <w:pStyle w:val="ListParagraph"/>
              <w:ind w:left="-57"/>
              <w:rPr>
                <w:rFonts w:cs="Calibri"/>
              </w:rPr>
            </w:pPr>
          </w:p>
          <w:p w:rsidR="003002E9" w:rsidRPr="003002E9" w:rsidRDefault="003002E9" w:rsidP="003002E9">
            <w:pPr>
              <w:pStyle w:val="ListParagraph"/>
              <w:ind w:left="-57"/>
              <w:rPr>
                <w:rFonts w:cs="Calibri"/>
              </w:rPr>
            </w:pPr>
            <w:r w:rsidRPr="003002E9">
              <w:rPr>
                <w:rFonts w:cs="Calibri"/>
              </w:rPr>
              <w:t>Ability to manage own caseload and time</w:t>
            </w:r>
          </w:p>
          <w:p w:rsidR="003002E9" w:rsidRPr="003002E9" w:rsidRDefault="003002E9" w:rsidP="003002E9">
            <w:pPr>
              <w:pStyle w:val="ListParagraph"/>
              <w:ind w:left="-57"/>
              <w:rPr>
                <w:rFonts w:cs="Calibri"/>
              </w:rPr>
            </w:pPr>
          </w:p>
          <w:p w:rsidR="003002E9" w:rsidRPr="003002E9" w:rsidRDefault="003002E9" w:rsidP="003002E9">
            <w:pPr>
              <w:pStyle w:val="ListParagraph"/>
              <w:ind w:left="-57"/>
              <w:rPr>
                <w:rFonts w:cs="Calibri"/>
              </w:rPr>
            </w:pPr>
            <w:r w:rsidRPr="003002E9">
              <w:rPr>
                <w:rFonts w:cs="Calibri"/>
              </w:rPr>
              <w:t>Demonstrates high standards in written communication</w:t>
            </w:r>
            <w:r w:rsidRPr="003002E9">
              <w:rPr>
                <w:rFonts w:cs="Calibri"/>
              </w:rPr>
              <w:br/>
            </w:r>
          </w:p>
          <w:p w:rsidR="003002E9" w:rsidRDefault="003002E9" w:rsidP="003002E9">
            <w:pPr>
              <w:pStyle w:val="ListParagraph"/>
              <w:ind w:left="-57"/>
              <w:rPr>
                <w:rFonts w:cs="Calibri"/>
              </w:rPr>
            </w:pPr>
            <w:r w:rsidRPr="003002E9">
              <w:rPr>
                <w:rFonts w:cs="Calibri"/>
              </w:rPr>
              <w:t xml:space="preserve">Able to write clear reports </w:t>
            </w:r>
          </w:p>
          <w:p w:rsidR="00AD3049" w:rsidRPr="003002E9" w:rsidRDefault="00AD3049" w:rsidP="003002E9">
            <w:pPr>
              <w:pStyle w:val="ListParagraph"/>
              <w:ind w:left="-57"/>
              <w:rPr>
                <w:rFonts w:cs="Calibri"/>
              </w:rPr>
            </w:pPr>
          </w:p>
          <w:p w:rsidR="003002E9" w:rsidRPr="003002E9" w:rsidRDefault="003002E9" w:rsidP="003002E9">
            <w:pPr>
              <w:pStyle w:val="ListParagraph"/>
              <w:ind w:left="-57"/>
              <w:rPr>
                <w:rFonts w:cs="Calibri"/>
              </w:rPr>
            </w:pPr>
            <w:r w:rsidRPr="003002E9">
              <w:rPr>
                <w:rFonts w:cs="Calibri"/>
              </w:rPr>
              <w:t>Experience with routine outcome monitoring</w:t>
            </w:r>
          </w:p>
          <w:p w:rsidR="003002E9" w:rsidRPr="003002E9" w:rsidRDefault="003002E9" w:rsidP="003002E9">
            <w:pPr>
              <w:pStyle w:val="ListParagraph"/>
              <w:ind w:left="-57"/>
              <w:rPr>
                <w:rFonts w:cs="Calibri"/>
              </w:rPr>
            </w:pPr>
          </w:p>
          <w:p w:rsidR="007B7614" w:rsidRPr="003002E9" w:rsidRDefault="003002E9" w:rsidP="003002E9">
            <w:pPr>
              <w:pStyle w:val="ListParagraph"/>
              <w:spacing w:after="0" w:line="240" w:lineRule="auto"/>
              <w:ind w:left="-57"/>
              <w:rPr>
                <w:rFonts w:cs="Calibri"/>
              </w:rPr>
            </w:pPr>
            <w:r w:rsidRPr="003002E9">
              <w:rPr>
                <w:rFonts w:cs="Calibri"/>
              </w:rPr>
              <w:t>Experience of teaching and liaising with other professional groups</w:t>
            </w:r>
          </w:p>
          <w:p w:rsidR="008748B9" w:rsidRPr="003002E9" w:rsidRDefault="008748B9" w:rsidP="003002E9">
            <w:pPr>
              <w:pStyle w:val="ListParagraph"/>
              <w:spacing w:after="0" w:line="240" w:lineRule="auto"/>
              <w:ind w:left="-57"/>
              <w:rPr>
                <w:rFonts w:cs="Calibri"/>
              </w:rPr>
            </w:pPr>
          </w:p>
          <w:p w:rsidR="008748B9" w:rsidRPr="003002E9" w:rsidRDefault="008748B9" w:rsidP="00AD3049">
            <w:pPr>
              <w:pStyle w:val="ListParagraph"/>
              <w:ind w:left="-57"/>
              <w:rPr>
                <w:rFonts w:cs="Calibri"/>
              </w:rPr>
            </w:pPr>
          </w:p>
        </w:tc>
        <w:tc>
          <w:tcPr>
            <w:tcW w:w="4171" w:type="dxa"/>
            <w:tcBorders>
              <w:top w:val="single" w:sz="4" w:space="0" w:color="auto"/>
              <w:left w:val="single" w:sz="4" w:space="0" w:color="auto"/>
              <w:bottom w:val="single" w:sz="4" w:space="0" w:color="auto"/>
              <w:right w:val="single" w:sz="4" w:space="0" w:color="auto"/>
            </w:tcBorders>
          </w:tcPr>
          <w:p w:rsidR="007B7614" w:rsidRPr="003002E9" w:rsidRDefault="007B7614" w:rsidP="007B7614">
            <w:pPr>
              <w:pStyle w:val="ListParagraph"/>
              <w:spacing w:after="0" w:line="240" w:lineRule="auto"/>
              <w:ind w:left="94"/>
              <w:rPr>
                <w:rFonts w:cs="Calibri"/>
              </w:rPr>
            </w:pPr>
          </w:p>
          <w:p w:rsidR="003002E9" w:rsidRPr="003002E9" w:rsidRDefault="003002E9" w:rsidP="007B7614">
            <w:pPr>
              <w:pStyle w:val="ListParagraph"/>
              <w:ind w:left="0"/>
              <w:rPr>
                <w:rFonts w:cs="Calibri"/>
              </w:rPr>
            </w:pPr>
            <w:r w:rsidRPr="003002E9">
              <w:rPr>
                <w:rFonts w:cs="Calibri"/>
              </w:rPr>
              <w:t>Experience of working in Primary Care Services</w:t>
            </w:r>
          </w:p>
          <w:p w:rsidR="003002E9" w:rsidRPr="003002E9" w:rsidRDefault="003002E9" w:rsidP="007B7614">
            <w:pPr>
              <w:pStyle w:val="ListParagraph"/>
              <w:ind w:left="94"/>
              <w:rPr>
                <w:rFonts w:cs="Calibri"/>
              </w:rPr>
            </w:pPr>
          </w:p>
          <w:p w:rsidR="003002E9" w:rsidRPr="003002E9" w:rsidRDefault="003002E9" w:rsidP="007B7614">
            <w:pPr>
              <w:pStyle w:val="ListParagraph"/>
              <w:ind w:left="0"/>
              <w:rPr>
                <w:rFonts w:cs="Calibri"/>
              </w:rPr>
            </w:pPr>
            <w:r w:rsidRPr="003002E9">
              <w:rPr>
                <w:rFonts w:cs="Calibri"/>
              </w:rPr>
              <w:t xml:space="preserve">Worked in a service where agreed targets in place demonstrating clinical outcomes </w:t>
            </w:r>
          </w:p>
          <w:p w:rsidR="007B7614" w:rsidRPr="003002E9" w:rsidRDefault="007B7614" w:rsidP="007B7614">
            <w:pPr>
              <w:pStyle w:val="ListParagraph"/>
              <w:spacing w:after="0" w:line="240" w:lineRule="auto"/>
              <w:ind w:left="94"/>
              <w:rPr>
                <w:rFonts w:cs="Calibri"/>
              </w:rPr>
            </w:pPr>
          </w:p>
        </w:tc>
      </w:tr>
      <w:tr w:rsidR="008748B9" w:rsidRPr="003002E9" w:rsidTr="00E67BF8">
        <w:tblPrEx>
          <w:tblLook w:val="00A0" w:firstRow="1" w:lastRow="0" w:firstColumn="1" w:lastColumn="0" w:noHBand="0" w:noVBand="0"/>
        </w:tblPrEx>
        <w:tc>
          <w:tcPr>
            <w:tcW w:w="1650" w:type="dxa"/>
            <w:tcBorders>
              <w:top w:val="single" w:sz="4" w:space="0" w:color="auto"/>
              <w:left w:val="nil"/>
              <w:bottom w:val="single" w:sz="4" w:space="0" w:color="auto"/>
              <w:right w:val="nil"/>
            </w:tcBorders>
          </w:tcPr>
          <w:p w:rsidR="008748B9" w:rsidRPr="003002E9" w:rsidRDefault="008748B9" w:rsidP="00E67BF8">
            <w:pPr>
              <w:spacing w:after="0" w:line="240" w:lineRule="auto"/>
              <w:rPr>
                <w:rFonts w:cs="Calibri"/>
                <w:b/>
                <w:bCs/>
              </w:rPr>
            </w:pPr>
          </w:p>
        </w:tc>
        <w:tc>
          <w:tcPr>
            <w:tcW w:w="3960" w:type="dxa"/>
            <w:tcBorders>
              <w:top w:val="single" w:sz="4" w:space="0" w:color="auto"/>
              <w:left w:val="nil"/>
              <w:bottom w:val="single" w:sz="4" w:space="0" w:color="auto"/>
              <w:right w:val="nil"/>
            </w:tcBorders>
          </w:tcPr>
          <w:p w:rsidR="008748B9" w:rsidRPr="003002E9" w:rsidRDefault="008748B9" w:rsidP="00E67BF8">
            <w:pPr>
              <w:spacing w:after="0" w:line="240" w:lineRule="auto"/>
              <w:rPr>
                <w:rFonts w:cs="Calibri"/>
              </w:rPr>
            </w:pPr>
          </w:p>
        </w:tc>
        <w:tc>
          <w:tcPr>
            <w:tcW w:w="4171" w:type="dxa"/>
            <w:tcBorders>
              <w:top w:val="single" w:sz="4" w:space="0" w:color="auto"/>
              <w:left w:val="nil"/>
              <w:bottom w:val="single" w:sz="4" w:space="0" w:color="auto"/>
              <w:right w:val="nil"/>
            </w:tcBorders>
          </w:tcPr>
          <w:p w:rsidR="008748B9" w:rsidRPr="003002E9" w:rsidRDefault="008748B9" w:rsidP="00E67BF8">
            <w:pPr>
              <w:spacing w:after="0" w:line="240" w:lineRule="auto"/>
              <w:rPr>
                <w:rFonts w:cs="Calibri"/>
              </w:rPr>
            </w:pPr>
          </w:p>
        </w:tc>
      </w:tr>
      <w:tr w:rsidR="008748B9" w:rsidRPr="003002E9" w:rsidTr="00E67BF8">
        <w:tblPrEx>
          <w:tblLook w:val="00A0" w:firstRow="1" w:lastRow="0" w:firstColumn="1" w:lastColumn="0" w:noHBand="0" w:noVBand="0"/>
        </w:tblPrEx>
        <w:tc>
          <w:tcPr>
            <w:tcW w:w="1650" w:type="dxa"/>
            <w:vMerge w:val="restart"/>
            <w:tcBorders>
              <w:top w:val="single" w:sz="4" w:space="0" w:color="auto"/>
              <w:left w:val="single" w:sz="4" w:space="0" w:color="auto"/>
              <w:bottom w:val="single" w:sz="4" w:space="0" w:color="auto"/>
              <w:right w:val="single" w:sz="4" w:space="0" w:color="auto"/>
            </w:tcBorders>
          </w:tcPr>
          <w:p w:rsidR="008748B9" w:rsidRPr="003002E9" w:rsidRDefault="008748B9" w:rsidP="00E67BF8">
            <w:pPr>
              <w:spacing w:after="0" w:line="240" w:lineRule="auto"/>
              <w:rPr>
                <w:rFonts w:cs="Calibri"/>
                <w:b/>
                <w:bCs/>
              </w:rPr>
            </w:pPr>
            <w:r w:rsidRPr="003002E9">
              <w:rPr>
                <w:rFonts w:cs="Calibri"/>
                <w:b/>
                <w:bCs/>
              </w:rPr>
              <w:t>Other requirements</w:t>
            </w:r>
          </w:p>
        </w:tc>
        <w:tc>
          <w:tcPr>
            <w:tcW w:w="3960" w:type="dxa"/>
            <w:tcBorders>
              <w:top w:val="single" w:sz="4" w:space="0" w:color="auto"/>
              <w:left w:val="single" w:sz="4" w:space="0" w:color="auto"/>
              <w:bottom w:val="single" w:sz="4" w:space="0" w:color="auto"/>
              <w:right w:val="single" w:sz="4" w:space="0" w:color="auto"/>
            </w:tcBorders>
          </w:tcPr>
          <w:p w:rsidR="008748B9" w:rsidRPr="003002E9" w:rsidRDefault="008748B9" w:rsidP="00E67BF8">
            <w:pPr>
              <w:spacing w:after="0" w:line="240" w:lineRule="auto"/>
              <w:rPr>
                <w:rFonts w:cs="Calibri"/>
              </w:rPr>
            </w:pPr>
            <w:r w:rsidRPr="003002E9">
              <w:rPr>
                <w:rFonts w:cs="Calibri"/>
              </w:rPr>
              <w:t>Essential</w:t>
            </w:r>
          </w:p>
        </w:tc>
        <w:tc>
          <w:tcPr>
            <w:tcW w:w="4171" w:type="dxa"/>
            <w:tcBorders>
              <w:top w:val="single" w:sz="4" w:space="0" w:color="auto"/>
              <w:left w:val="single" w:sz="4" w:space="0" w:color="auto"/>
              <w:bottom w:val="single" w:sz="4" w:space="0" w:color="auto"/>
              <w:right w:val="single" w:sz="4" w:space="0" w:color="auto"/>
            </w:tcBorders>
          </w:tcPr>
          <w:p w:rsidR="008748B9" w:rsidRPr="003002E9" w:rsidRDefault="008748B9" w:rsidP="00E67BF8">
            <w:pPr>
              <w:spacing w:after="0" w:line="240" w:lineRule="auto"/>
              <w:rPr>
                <w:rFonts w:cs="Calibri"/>
              </w:rPr>
            </w:pPr>
            <w:r w:rsidRPr="003002E9">
              <w:rPr>
                <w:rFonts w:cs="Calibri"/>
              </w:rPr>
              <w:t>Desirable</w:t>
            </w:r>
          </w:p>
        </w:tc>
      </w:tr>
      <w:tr w:rsidR="008748B9" w:rsidRPr="00ED7305" w:rsidTr="00E67BF8">
        <w:tblPrEx>
          <w:tblLook w:val="00A0" w:firstRow="1" w:lastRow="0" w:firstColumn="1" w:lastColumn="0" w:noHBand="0" w:noVBand="0"/>
        </w:tblPrEx>
        <w:tc>
          <w:tcPr>
            <w:tcW w:w="1650" w:type="dxa"/>
            <w:vMerge/>
            <w:tcBorders>
              <w:top w:val="single" w:sz="4" w:space="0" w:color="auto"/>
              <w:left w:val="single" w:sz="4" w:space="0" w:color="auto"/>
              <w:bottom w:val="single" w:sz="4" w:space="0" w:color="auto"/>
              <w:right w:val="single" w:sz="4" w:space="0" w:color="auto"/>
            </w:tcBorders>
          </w:tcPr>
          <w:p w:rsidR="008748B9" w:rsidRPr="003002E9" w:rsidRDefault="008748B9" w:rsidP="00E67BF8">
            <w:pPr>
              <w:spacing w:after="0" w:line="240" w:lineRule="auto"/>
              <w:rPr>
                <w:rFonts w:cs="Calibri"/>
                <w:b/>
                <w:bCs/>
              </w:rPr>
            </w:pPr>
          </w:p>
        </w:tc>
        <w:tc>
          <w:tcPr>
            <w:tcW w:w="3960" w:type="dxa"/>
            <w:tcBorders>
              <w:top w:val="single" w:sz="4" w:space="0" w:color="auto"/>
              <w:left w:val="single" w:sz="4" w:space="0" w:color="auto"/>
              <w:bottom w:val="single" w:sz="4" w:space="0" w:color="auto"/>
              <w:right w:val="single" w:sz="4" w:space="0" w:color="auto"/>
            </w:tcBorders>
          </w:tcPr>
          <w:p w:rsidR="007B7614" w:rsidRPr="003002E9" w:rsidRDefault="007B7614" w:rsidP="007B7614">
            <w:pPr>
              <w:pStyle w:val="ListParagraph"/>
              <w:ind w:left="85"/>
              <w:rPr>
                <w:rFonts w:cs="Calibri"/>
              </w:rPr>
            </w:pPr>
          </w:p>
          <w:p w:rsidR="003002E9" w:rsidRPr="003002E9" w:rsidRDefault="003002E9" w:rsidP="007B7614">
            <w:pPr>
              <w:pStyle w:val="ListParagraph"/>
              <w:ind w:left="85"/>
              <w:rPr>
                <w:rFonts w:cs="Calibri"/>
              </w:rPr>
            </w:pPr>
            <w:r w:rsidRPr="003002E9">
              <w:rPr>
                <w:rFonts w:cs="Calibri"/>
              </w:rPr>
              <w:t xml:space="preserve">High level of enthusiasm and                                          </w:t>
            </w:r>
          </w:p>
          <w:p w:rsidR="003002E9" w:rsidRPr="003002E9" w:rsidRDefault="003002E9" w:rsidP="007B7614">
            <w:pPr>
              <w:pStyle w:val="ListParagraph"/>
              <w:ind w:left="85"/>
              <w:rPr>
                <w:rFonts w:cs="Calibri"/>
              </w:rPr>
            </w:pPr>
            <w:r w:rsidRPr="003002E9">
              <w:rPr>
                <w:rFonts w:cs="Calibri"/>
              </w:rPr>
              <w:t xml:space="preserve">Motivation.                        </w:t>
            </w:r>
          </w:p>
          <w:p w:rsidR="003002E9" w:rsidRPr="003002E9" w:rsidRDefault="003002E9" w:rsidP="007B7614">
            <w:pPr>
              <w:pStyle w:val="ListParagraph"/>
              <w:ind w:left="85"/>
              <w:rPr>
                <w:rFonts w:cs="Calibri"/>
              </w:rPr>
            </w:pPr>
          </w:p>
          <w:p w:rsidR="003002E9" w:rsidRPr="003002E9" w:rsidRDefault="003002E9" w:rsidP="007B7614">
            <w:pPr>
              <w:pStyle w:val="ListParagraph"/>
              <w:ind w:left="85"/>
              <w:rPr>
                <w:rFonts w:cs="Calibri"/>
              </w:rPr>
            </w:pPr>
            <w:r w:rsidRPr="003002E9">
              <w:rPr>
                <w:rFonts w:cs="Calibri"/>
              </w:rPr>
              <w:t>Advanced communication  skills</w:t>
            </w:r>
          </w:p>
          <w:p w:rsidR="003002E9" w:rsidRPr="003002E9" w:rsidRDefault="003002E9" w:rsidP="007B7614">
            <w:pPr>
              <w:pStyle w:val="ListParagraph"/>
              <w:ind w:left="85"/>
              <w:rPr>
                <w:rFonts w:cs="Calibri"/>
              </w:rPr>
            </w:pPr>
          </w:p>
          <w:p w:rsidR="003002E9" w:rsidRPr="003002E9" w:rsidRDefault="003002E9" w:rsidP="007B7614">
            <w:pPr>
              <w:pStyle w:val="ListParagraph"/>
              <w:ind w:left="85"/>
              <w:rPr>
                <w:rFonts w:cs="Calibri"/>
              </w:rPr>
            </w:pPr>
            <w:r w:rsidRPr="003002E9">
              <w:rPr>
                <w:rFonts w:cs="Calibri"/>
              </w:rPr>
              <w:t>Ability to work within a team and foster good working relationships</w:t>
            </w:r>
          </w:p>
          <w:p w:rsidR="003002E9" w:rsidRPr="003002E9" w:rsidRDefault="003002E9" w:rsidP="007B7614">
            <w:pPr>
              <w:pStyle w:val="ListParagraph"/>
              <w:ind w:left="85"/>
              <w:rPr>
                <w:rFonts w:cs="Calibri"/>
              </w:rPr>
            </w:pPr>
          </w:p>
          <w:p w:rsidR="003002E9" w:rsidRPr="003002E9" w:rsidRDefault="003002E9" w:rsidP="007B7614">
            <w:pPr>
              <w:pStyle w:val="ListParagraph"/>
              <w:ind w:left="85"/>
              <w:rPr>
                <w:rFonts w:cs="Calibri"/>
              </w:rPr>
            </w:pPr>
            <w:r w:rsidRPr="003002E9">
              <w:rPr>
                <w:rFonts w:cs="Calibri"/>
              </w:rPr>
              <w:t xml:space="preserve">Ability to </w:t>
            </w:r>
            <w:r w:rsidR="000B22F4">
              <w:rPr>
                <w:rFonts w:cs="Calibri"/>
              </w:rPr>
              <w:t xml:space="preserve">use </w:t>
            </w:r>
            <w:r w:rsidRPr="003002E9">
              <w:rPr>
                <w:rFonts w:cs="Calibri"/>
              </w:rPr>
              <w:t>supervision and personal development positively and effectively</w:t>
            </w:r>
          </w:p>
          <w:p w:rsidR="003002E9" w:rsidRPr="003002E9" w:rsidRDefault="003002E9" w:rsidP="007B7614">
            <w:pPr>
              <w:pStyle w:val="ListParagraph"/>
              <w:ind w:left="85"/>
              <w:rPr>
                <w:rFonts w:cs="Calibri"/>
              </w:rPr>
            </w:pPr>
          </w:p>
          <w:p w:rsidR="003002E9" w:rsidRPr="003002E9" w:rsidRDefault="003002E9" w:rsidP="007B7614">
            <w:pPr>
              <w:pStyle w:val="ListParagraph"/>
              <w:ind w:left="85"/>
              <w:rPr>
                <w:rFonts w:cs="Calibri"/>
              </w:rPr>
            </w:pPr>
            <w:r w:rsidRPr="003002E9">
              <w:rPr>
                <w:rFonts w:cs="Calibri"/>
              </w:rPr>
              <w:t xml:space="preserve">Ability to work under pressure </w:t>
            </w:r>
          </w:p>
          <w:p w:rsidR="003002E9" w:rsidRPr="003002E9" w:rsidRDefault="003002E9" w:rsidP="007B7614">
            <w:pPr>
              <w:pStyle w:val="ListParagraph"/>
              <w:ind w:left="85"/>
              <w:rPr>
                <w:rFonts w:cs="Calibri"/>
              </w:rPr>
            </w:pPr>
          </w:p>
          <w:p w:rsidR="003002E9" w:rsidRPr="003002E9" w:rsidRDefault="003002E9" w:rsidP="007B7614">
            <w:pPr>
              <w:pStyle w:val="ListParagraph"/>
              <w:ind w:left="85"/>
              <w:rPr>
                <w:rFonts w:cs="Calibri"/>
              </w:rPr>
            </w:pPr>
            <w:r w:rsidRPr="003002E9">
              <w:rPr>
                <w:rFonts w:cs="Calibri"/>
              </w:rPr>
              <w:t xml:space="preserve">Regard for others and respect for individual rights of autonomy and confidentiality </w:t>
            </w:r>
          </w:p>
          <w:p w:rsidR="003002E9" w:rsidRPr="003002E9" w:rsidRDefault="003002E9" w:rsidP="007B7614">
            <w:pPr>
              <w:pStyle w:val="ListParagraph"/>
              <w:ind w:left="85"/>
              <w:rPr>
                <w:rFonts w:cs="Calibri"/>
              </w:rPr>
            </w:pPr>
          </w:p>
          <w:p w:rsidR="003002E9" w:rsidRPr="003002E9" w:rsidRDefault="003002E9" w:rsidP="007B7614">
            <w:pPr>
              <w:pStyle w:val="ListParagraph"/>
              <w:ind w:left="85"/>
              <w:rPr>
                <w:rFonts w:cs="Calibri"/>
              </w:rPr>
            </w:pPr>
            <w:r w:rsidRPr="003002E9">
              <w:rPr>
                <w:rFonts w:cs="Calibri"/>
              </w:rPr>
              <w:t xml:space="preserve">Ability to be </w:t>
            </w:r>
            <w:r w:rsidR="00A467A6" w:rsidRPr="003002E9">
              <w:rPr>
                <w:rFonts w:cs="Calibri"/>
              </w:rPr>
              <w:t>self-reflective</w:t>
            </w:r>
            <w:bookmarkStart w:id="0" w:name="_GoBack"/>
            <w:bookmarkEnd w:id="0"/>
            <w:r w:rsidRPr="003002E9">
              <w:rPr>
                <w:rFonts w:cs="Calibri"/>
              </w:rPr>
              <w:t>, whilst working with service users, &amp; in own personal and professional development and in supervision</w:t>
            </w:r>
          </w:p>
          <w:p w:rsidR="003002E9" w:rsidRPr="003002E9" w:rsidRDefault="003002E9" w:rsidP="007B7614">
            <w:pPr>
              <w:pStyle w:val="ListParagraph"/>
              <w:ind w:left="85"/>
              <w:rPr>
                <w:rFonts w:cs="Calibri"/>
              </w:rPr>
            </w:pPr>
          </w:p>
          <w:p w:rsidR="008748B9" w:rsidRPr="003002E9" w:rsidRDefault="003002E9" w:rsidP="007B7614">
            <w:pPr>
              <w:pStyle w:val="ListParagraph"/>
              <w:spacing w:after="0" w:line="240" w:lineRule="auto"/>
              <w:ind w:left="85"/>
              <w:rPr>
                <w:rFonts w:cs="Calibri"/>
              </w:rPr>
            </w:pPr>
            <w:r w:rsidRPr="003002E9">
              <w:rPr>
                <w:rFonts w:cs="Calibri"/>
              </w:rPr>
              <w:t>The ability and skills to act as an a</w:t>
            </w:r>
            <w:r w:rsidR="000B22F4">
              <w:rPr>
                <w:rFonts w:cs="Calibri"/>
              </w:rPr>
              <w:t>dvocate for the</w:t>
            </w:r>
            <w:r w:rsidRPr="003002E9">
              <w:rPr>
                <w:rFonts w:cs="Calibri"/>
              </w:rPr>
              <w:t xml:space="preserve"> service, to engage and foster good professional relationships with all health professionals in promoting the good integration of this service with the wider health care system</w:t>
            </w:r>
          </w:p>
          <w:p w:rsidR="008748B9" w:rsidRPr="003002E9" w:rsidRDefault="008748B9" w:rsidP="00E67BF8">
            <w:pPr>
              <w:pStyle w:val="ListParagraph"/>
              <w:spacing w:after="0" w:line="240" w:lineRule="auto"/>
              <w:ind w:left="360"/>
              <w:rPr>
                <w:rFonts w:cs="Calibri"/>
              </w:rPr>
            </w:pPr>
          </w:p>
        </w:tc>
        <w:tc>
          <w:tcPr>
            <w:tcW w:w="4171" w:type="dxa"/>
            <w:tcBorders>
              <w:top w:val="single" w:sz="4" w:space="0" w:color="auto"/>
              <w:left w:val="single" w:sz="4" w:space="0" w:color="auto"/>
              <w:bottom w:val="single" w:sz="4" w:space="0" w:color="auto"/>
              <w:right w:val="single" w:sz="4" w:space="0" w:color="auto"/>
            </w:tcBorders>
          </w:tcPr>
          <w:p w:rsidR="007B7614" w:rsidRPr="003002E9" w:rsidRDefault="007B7614" w:rsidP="007B7614">
            <w:pPr>
              <w:spacing w:after="0" w:line="240" w:lineRule="auto"/>
              <w:rPr>
                <w:rFonts w:cs="Calibri"/>
              </w:rPr>
            </w:pPr>
          </w:p>
          <w:p w:rsidR="003002E9" w:rsidRPr="003002E9" w:rsidRDefault="003002E9" w:rsidP="007B7614">
            <w:pPr>
              <w:spacing w:after="0" w:line="240" w:lineRule="auto"/>
              <w:rPr>
                <w:rFonts w:cs="Calibri"/>
              </w:rPr>
            </w:pPr>
            <w:r w:rsidRPr="003002E9">
              <w:rPr>
                <w:rFonts w:cs="Calibri"/>
              </w:rPr>
              <w:t>Car driver and/or ability and willingness to travel to locations throughout the organisation</w:t>
            </w:r>
          </w:p>
          <w:p w:rsidR="003002E9" w:rsidRPr="003002E9" w:rsidRDefault="003002E9" w:rsidP="007B7614">
            <w:pPr>
              <w:spacing w:after="0" w:line="240" w:lineRule="auto"/>
              <w:rPr>
                <w:rFonts w:cs="Calibri"/>
              </w:rPr>
            </w:pPr>
          </w:p>
          <w:p w:rsidR="003002E9" w:rsidRPr="003002E9" w:rsidRDefault="003002E9" w:rsidP="007B7614">
            <w:pPr>
              <w:spacing w:after="0" w:line="240" w:lineRule="auto"/>
              <w:rPr>
                <w:rFonts w:cs="Calibri"/>
              </w:rPr>
            </w:pPr>
            <w:r w:rsidRPr="003002E9">
              <w:rPr>
                <w:rFonts w:cs="Calibri"/>
              </w:rPr>
              <w:t>Fluent in languages other than English</w:t>
            </w:r>
          </w:p>
          <w:p w:rsidR="003002E9" w:rsidRPr="003002E9" w:rsidRDefault="003002E9" w:rsidP="007B7614">
            <w:pPr>
              <w:spacing w:after="0" w:line="240" w:lineRule="auto"/>
              <w:rPr>
                <w:rFonts w:cs="Calibri"/>
              </w:rPr>
            </w:pPr>
          </w:p>
          <w:p w:rsidR="003002E9" w:rsidRPr="007B7614" w:rsidRDefault="003002E9" w:rsidP="007B7614">
            <w:pPr>
              <w:spacing w:after="0" w:line="240" w:lineRule="auto"/>
              <w:rPr>
                <w:rFonts w:cs="Calibri"/>
              </w:rPr>
            </w:pPr>
            <w:r w:rsidRPr="003002E9">
              <w:rPr>
                <w:rFonts w:cs="Calibri"/>
              </w:rPr>
              <w:t>Experience of working with diverse communities and within a multicultural setting</w:t>
            </w:r>
          </w:p>
          <w:p w:rsidR="008748B9" w:rsidRPr="007222BC" w:rsidRDefault="008748B9" w:rsidP="00E67BF8">
            <w:pPr>
              <w:spacing w:after="0" w:line="240" w:lineRule="auto"/>
              <w:rPr>
                <w:rFonts w:cs="Calibri"/>
              </w:rPr>
            </w:pPr>
          </w:p>
        </w:tc>
      </w:tr>
    </w:tbl>
    <w:p w:rsidR="008748B9" w:rsidRPr="00EB3211" w:rsidRDefault="008748B9" w:rsidP="008748B9">
      <w:pPr>
        <w:spacing w:after="0" w:line="240" w:lineRule="auto"/>
      </w:pPr>
    </w:p>
    <w:p w:rsidR="00C73D35" w:rsidRPr="00EB3211" w:rsidRDefault="00C73D35" w:rsidP="00A62CD6">
      <w:pPr>
        <w:spacing w:after="0" w:line="240" w:lineRule="auto"/>
      </w:pPr>
    </w:p>
    <w:sectPr w:rsidR="00C73D35" w:rsidRPr="00EB3211" w:rsidSect="00A833E6">
      <w:headerReference w:type="even" r:id="rId11"/>
      <w:headerReference w:type="default" r:id="rId12"/>
      <w:footerReference w:type="even" r:id="rId13"/>
      <w:footerReference w:type="default" r:id="rId14"/>
      <w:headerReference w:type="first" r:id="rId15"/>
      <w:pgSz w:w="11906" w:h="16838" w:code="9"/>
      <w:pgMar w:top="1418" w:right="1077" w:bottom="1418" w:left="1077" w:header="709" w:footer="4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494" w:rsidRDefault="00EE3494" w:rsidP="008C359E">
      <w:pPr>
        <w:spacing w:after="0" w:line="240" w:lineRule="auto"/>
      </w:pPr>
      <w:r>
        <w:separator/>
      </w:r>
    </w:p>
  </w:endnote>
  <w:endnote w:type="continuationSeparator" w:id="0">
    <w:p w:rsidR="00EE3494" w:rsidRDefault="00EE3494" w:rsidP="008C3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blBorders>
      <w:tblLook w:val="04A0" w:firstRow="1" w:lastRow="0" w:firstColumn="1" w:lastColumn="0" w:noHBand="0" w:noVBand="1"/>
    </w:tblPr>
    <w:tblGrid>
      <w:gridCol w:w="2990"/>
      <w:gridCol w:w="6978"/>
    </w:tblGrid>
    <w:tr w:rsidR="00447434" w:rsidRPr="00A9560E">
      <w:trPr>
        <w:trHeight w:val="360"/>
      </w:trPr>
      <w:tc>
        <w:tcPr>
          <w:tcW w:w="1500" w:type="pct"/>
          <w:shd w:val="clear" w:color="auto" w:fill="8064A2"/>
        </w:tcPr>
        <w:p w:rsidR="00447434" w:rsidRPr="00A9560E" w:rsidRDefault="00AF35D6">
          <w:pPr>
            <w:pStyle w:val="Footer"/>
            <w:rPr>
              <w:color w:val="FFFFFF"/>
            </w:rPr>
          </w:pPr>
          <w:r w:rsidRPr="00A9560E">
            <w:fldChar w:fldCharType="begin"/>
          </w:r>
          <w:r w:rsidR="00D013AC" w:rsidRPr="00A9560E">
            <w:instrText xml:space="preserve"> PAGE   \* MERGEFORMAT </w:instrText>
          </w:r>
          <w:r w:rsidRPr="00A9560E">
            <w:fldChar w:fldCharType="separate"/>
          </w:r>
          <w:r w:rsidR="00A467A6" w:rsidRPr="00A467A6">
            <w:rPr>
              <w:noProof/>
              <w:color w:val="FFFFFF"/>
            </w:rPr>
            <w:t>6</w:t>
          </w:r>
          <w:r w:rsidRPr="00A9560E">
            <w:fldChar w:fldCharType="end"/>
          </w:r>
        </w:p>
      </w:tc>
      <w:tc>
        <w:tcPr>
          <w:tcW w:w="3500" w:type="pct"/>
        </w:tcPr>
        <w:p w:rsidR="00447434" w:rsidRPr="00A9560E" w:rsidRDefault="00447434" w:rsidP="00061BC9">
          <w:pPr>
            <w:pStyle w:val="Footer"/>
            <w:jc w:val="right"/>
          </w:pPr>
        </w:p>
      </w:tc>
    </w:tr>
  </w:tbl>
  <w:p w:rsidR="00447434" w:rsidRDefault="004474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8064A2"/>
      </w:tblBorders>
      <w:tblLook w:val="04A0" w:firstRow="1" w:lastRow="0" w:firstColumn="1" w:lastColumn="0" w:noHBand="0" w:noVBand="1"/>
    </w:tblPr>
    <w:tblGrid>
      <w:gridCol w:w="6978"/>
      <w:gridCol w:w="2990"/>
    </w:tblGrid>
    <w:tr w:rsidR="00447434" w:rsidRPr="00A9560E" w:rsidTr="0001692C">
      <w:trPr>
        <w:trHeight w:val="360"/>
      </w:trPr>
      <w:tc>
        <w:tcPr>
          <w:tcW w:w="3500" w:type="pct"/>
        </w:tcPr>
        <w:p w:rsidR="00447434" w:rsidRPr="00A9560E" w:rsidRDefault="00447434" w:rsidP="00061BC9">
          <w:pPr>
            <w:pStyle w:val="Footer"/>
          </w:pPr>
        </w:p>
      </w:tc>
      <w:tc>
        <w:tcPr>
          <w:tcW w:w="1500" w:type="pct"/>
          <w:shd w:val="clear" w:color="auto" w:fill="FF0000"/>
        </w:tcPr>
        <w:p w:rsidR="00447434" w:rsidRPr="0001692C" w:rsidRDefault="00AF35D6">
          <w:pPr>
            <w:pStyle w:val="Footer"/>
            <w:jc w:val="right"/>
            <w:rPr>
              <w:b/>
              <w:color w:val="FFFFFF"/>
            </w:rPr>
          </w:pPr>
          <w:r w:rsidRPr="0001692C">
            <w:rPr>
              <w:b/>
              <w:color w:val="FFFFFF" w:themeColor="background1"/>
            </w:rPr>
            <w:fldChar w:fldCharType="begin"/>
          </w:r>
          <w:r w:rsidR="00D013AC" w:rsidRPr="0001692C">
            <w:rPr>
              <w:b/>
              <w:color w:val="FFFFFF" w:themeColor="background1"/>
            </w:rPr>
            <w:instrText xml:space="preserve"> PAGE    \* MERGEFORMAT </w:instrText>
          </w:r>
          <w:r w:rsidRPr="0001692C">
            <w:rPr>
              <w:b/>
              <w:color w:val="FFFFFF" w:themeColor="background1"/>
            </w:rPr>
            <w:fldChar w:fldCharType="separate"/>
          </w:r>
          <w:r w:rsidR="000B22F4">
            <w:rPr>
              <w:b/>
              <w:noProof/>
              <w:color w:val="FFFFFF" w:themeColor="background1"/>
            </w:rPr>
            <w:t>5</w:t>
          </w:r>
          <w:r w:rsidRPr="0001692C">
            <w:rPr>
              <w:b/>
              <w:color w:val="FFFFFF" w:themeColor="background1"/>
            </w:rPr>
            <w:fldChar w:fldCharType="end"/>
          </w:r>
        </w:p>
      </w:tc>
    </w:tr>
  </w:tbl>
  <w:p w:rsidR="00447434" w:rsidRDefault="004474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494" w:rsidRDefault="00EE3494" w:rsidP="008C359E">
      <w:pPr>
        <w:spacing w:after="0" w:line="240" w:lineRule="auto"/>
      </w:pPr>
      <w:r>
        <w:separator/>
      </w:r>
    </w:p>
  </w:footnote>
  <w:footnote w:type="continuationSeparator" w:id="0">
    <w:p w:rsidR="00EE3494" w:rsidRDefault="00EE3494" w:rsidP="008C35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1495"/>
      <w:gridCol w:w="8473"/>
    </w:tblGrid>
    <w:tr w:rsidR="00447434" w:rsidRPr="00A9560E">
      <w:trPr>
        <w:trHeight w:val="475"/>
      </w:trPr>
      <w:tc>
        <w:tcPr>
          <w:tcW w:w="750" w:type="pct"/>
          <w:shd w:val="clear" w:color="auto" w:fill="000000"/>
          <w:vAlign w:val="center"/>
        </w:tcPr>
        <w:p w:rsidR="00447434" w:rsidRPr="00A9560E" w:rsidRDefault="00165B66">
          <w:pPr>
            <w:pStyle w:val="Header"/>
            <w:rPr>
              <w:color w:val="FFFFFF"/>
            </w:rPr>
          </w:pPr>
          <w:r>
            <w:rPr>
              <w:color w:val="FFFFFF"/>
              <w:lang w:val="en-US"/>
            </w:rPr>
            <w:t>April 2019</w:t>
          </w:r>
        </w:p>
      </w:tc>
      <w:tc>
        <w:tcPr>
          <w:tcW w:w="4250" w:type="pct"/>
          <w:shd w:val="clear" w:color="auto" w:fill="8064A2"/>
          <w:vAlign w:val="center"/>
        </w:tcPr>
        <w:p w:rsidR="00447434" w:rsidRPr="00A9560E" w:rsidRDefault="00165B66" w:rsidP="00C15DD2">
          <w:pPr>
            <w:pStyle w:val="Header"/>
            <w:rPr>
              <w:caps/>
              <w:color w:val="FFFFFF"/>
            </w:rPr>
          </w:pPr>
          <w:r>
            <w:rPr>
              <w:caps/>
              <w:color w:val="FFFFFF"/>
            </w:rPr>
            <w:t>Prevalence Manager Job Description</w:t>
          </w:r>
        </w:p>
      </w:tc>
    </w:tr>
  </w:tbl>
  <w:p w:rsidR="00447434" w:rsidRDefault="004474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8473"/>
      <w:gridCol w:w="1495"/>
    </w:tblGrid>
    <w:tr w:rsidR="00447434" w:rsidRPr="00A9560E" w:rsidTr="0001692C">
      <w:trPr>
        <w:trHeight w:val="475"/>
      </w:trPr>
      <w:tc>
        <w:tcPr>
          <w:tcW w:w="4250" w:type="pct"/>
          <w:shd w:val="clear" w:color="auto" w:fill="FF0000"/>
          <w:vAlign w:val="center"/>
        </w:tcPr>
        <w:p w:rsidR="00447434" w:rsidRPr="00A9560E" w:rsidRDefault="00447434" w:rsidP="0001692C">
          <w:pPr>
            <w:pStyle w:val="Header"/>
            <w:jc w:val="right"/>
            <w:rPr>
              <w:caps/>
              <w:color w:val="FFFFFF"/>
            </w:rPr>
          </w:pPr>
          <w:r w:rsidRPr="00A9560E">
            <w:rPr>
              <w:caps/>
              <w:color w:val="FFFFFF"/>
            </w:rPr>
            <w:t>Turning Poin</w:t>
          </w:r>
          <w:r w:rsidR="00F84FB0">
            <w:rPr>
              <w:caps/>
              <w:color w:val="FFFFFF"/>
            </w:rPr>
            <w:t xml:space="preserve">t </w:t>
          </w:r>
          <w:r w:rsidR="0001692C">
            <w:rPr>
              <w:caps/>
              <w:color w:val="FFFFFF"/>
            </w:rPr>
            <w:t>JOB DESCRIPTION</w:t>
          </w:r>
        </w:p>
      </w:tc>
      <w:tc>
        <w:tcPr>
          <w:tcW w:w="750" w:type="pct"/>
          <w:shd w:val="clear" w:color="auto" w:fill="000000"/>
          <w:vAlign w:val="center"/>
        </w:tcPr>
        <w:p w:rsidR="00447434" w:rsidRPr="00A9560E" w:rsidRDefault="006307AD">
          <w:pPr>
            <w:pStyle w:val="Header"/>
            <w:jc w:val="right"/>
            <w:rPr>
              <w:color w:val="FFFFFF"/>
            </w:rPr>
          </w:pPr>
          <w:r>
            <w:rPr>
              <w:color w:val="FFFFFF"/>
              <w:lang w:val="en-US"/>
            </w:rPr>
            <w:t>April 2019</w:t>
          </w:r>
        </w:p>
      </w:tc>
    </w:tr>
  </w:tbl>
  <w:p w:rsidR="00447434" w:rsidRDefault="004474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434" w:rsidRDefault="00447434" w:rsidP="00C9727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9pt;height:11.9pt" o:bullet="t">
        <v:imagedata r:id="rId1" o:title="msoD85E"/>
      </v:shape>
    </w:pict>
  </w:numPicBullet>
  <w:abstractNum w:abstractNumId="0">
    <w:nsid w:val="00351A71"/>
    <w:multiLevelType w:val="hybridMultilevel"/>
    <w:tmpl w:val="B18CCA24"/>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63010BB"/>
    <w:multiLevelType w:val="hybridMultilevel"/>
    <w:tmpl w:val="05BEC28A"/>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715ABF"/>
    <w:multiLevelType w:val="hybridMultilevel"/>
    <w:tmpl w:val="51FA75B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4D2C63"/>
    <w:multiLevelType w:val="hybridMultilevel"/>
    <w:tmpl w:val="3E769ABC"/>
    <w:lvl w:ilvl="0" w:tplc="1A0C8FF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D257FF1"/>
    <w:multiLevelType w:val="hybridMultilevel"/>
    <w:tmpl w:val="4ABA53D0"/>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B876E9"/>
    <w:multiLevelType w:val="hybridMultilevel"/>
    <w:tmpl w:val="459A736E"/>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AB0666"/>
    <w:multiLevelType w:val="hybridMultilevel"/>
    <w:tmpl w:val="6476636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193EA8"/>
    <w:multiLevelType w:val="hybridMultilevel"/>
    <w:tmpl w:val="F0A6D87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A81B38"/>
    <w:multiLevelType w:val="hybridMultilevel"/>
    <w:tmpl w:val="B1AEF1E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192D3A"/>
    <w:multiLevelType w:val="hybridMultilevel"/>
    <w:tmpl w:val="9086F5C4"/>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6A0D74"/>
    <w:multiLevelType w:val="hybridMultilevel"/>
    <w:tmpl w:val="BE729ECC"/>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AF5166B"/>
    <w:multiLevelType w:val="hybridMultilevel"/>
    <w:tmpl w:val="7620340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D452FEE"/>
    <w:multiLevelType w:val="hybridMultilevel"/>
    <w:tmpl w:val="E910C718"/>
    <w:lvl w:ilvl="0" w:tplc="08090007">
      <w:start w:val="1"/>
      <w:numFmt w:val="bullet"/>
      <w:lvlText w:val=""/>
      <w:lvlPicBulletId w:val="0"/>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3">
    <w:nsid w:val="3DF767A3"/>
    <w:multiLevelType w:val="hybridMultilevel"/>
    <w:tmpl w:val="4316326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8B879F6"/>
    <w:multiLevelType w:val="hybridMultilevel"/>
    <w:tmpl w:val="6B66AA9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947639B"/>
    <w:multiLevelType w:val="hybridMultilevel"/>
    <w:tmpl w:val="809A1D2E"/>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BFC4F85"/>
    <w:multiLevelType w:val="hybridMultilevel"/>
    <w:tmpl w:val="F124A95E"/>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540A3FCF"/>
    <w:multiLevelType w:val="hybridMultilevel"/>
    <w:tmpl w:val="4894CA16"/>
    <w:lvl w:ilvl="0" w:tplc="B48A872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66B16668"/>
    <w:multiLevelType w:val="multilevel"/>
    <w:tmpl w:val="3E769AB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D104BEE"/>
    <w:multiLevelType w:val="hybridMultilevel"/>
    <w:tmpl w:val="6930D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126201A"/>
    <w:multiLevelType w:val="hybridMultilevel"/>
    <w:tmpl w:val="7C16BAF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2406287"/>
    <w:multiLevelType w:val="hybridMultilevel"/>
    <w:tmpl w:val="1CDA4B0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3136551"/>
    <w:multiLevelType w:val="hybridMultilevel"/>
    <w:tmpl w:val="A2FE5D2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34C02CF"/>
    <w:multiLevelType w:val="hybridMultilevel"/>
    <w:tmpl w:val="F318908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8D027CC"/>
    <w:multiLevelType w:val="hybridMultilevel"/>
    <w:tmpl w:val="E0FA7FB6"/>
    <w:lvl w:ilvl="0" w:tplc="08090007">
      <w:start w:val="1"/>
      <w:numFmt w:val="bullet"/>
      <w:lvlText w:val=""/>
      <w:lvlPicBulletId w:val="0"/>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25">
    <w:nsid w:val="7F9C4BA1"/>
    <w:multiLevelType w:val="hybridMultilevel"/>
    <w:tmpl w:val="1884D0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4"/>
  </w:num>
  <w:num w:numId="4">
    <w:abstractNumId w:val="22"/>
  </w:num>
  <w:num w:numId="5">
    <w:abstractNumId w:val="8"/>
  </w:num>
  <w:num w:numId="6">
    <w:abstractNumId w:val="7"/>
  </w:num>
  <w:num w:numId="7">
    <w:abstractNumId w:val="2"/>
  </w:num>
  <w:num w:numId="8">
    <w:abstractNumId w:val="9"/>
  </w:num>
  <w:num w:numId="9">
    <w:abstractNumId w:val="5"/>
  </w:num>
  <w:num w:numId="10">
    <w:abstractNumId w:val="4"/>
  </w:num>
  <w:num w:numId="11">
    <w:abstractNumId w:val="20"/>
  </w:num>
  <w:num w:numId="12">
    <w:abstractNumId w:val="13"/>
  </w:num>
  <w:num w:numId="13">
    <w:abstractNumId w:val="23"/>
  </w:num>
  <w:num w:numId="14">
    <w:abstractNumId w:val="11"/>
  </w:num>
  <w:num w:numId="15">
    <w:abstractNumId w:val="21"/>
  </w:num>
  <w:num w:numId="16">
    <w:abstractNumId w:val="24"/>
  </w:num>
  <w:num w:numId="17">
    <w:abstractNumId w:val="1"/>
  </w:num>
  <w:num w:numId="18">
    <w:abstractNumId w:val="12"/>
  </w:num>
  <w:num w:numId="19">
    <w:abstractNumId w:val="3"/>
  </w:num>
  <w:num w:numId="20">
    <w:abstractNumId w:val="18"/>
  </w:num>
  <w:num w:numId="21">
    <w:abstractNumId w:val="0"/>
  </w:num>
  <w:num w:numId="22">
    <w:abstractNumId w:val="16"/>
  </w:num>
  <w:num w:numId="23">
    <w:abstractNumId w:val="17"/>
  </w:num>
  <w:num w:numId="24">
    <w:abstractNumId w:val="10"/>
  </w:num>
  <w:num w:numId="25">
    <w:abstractNumId w:val="25"/>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59E"/>
    <w:rsid w:val="0000115F"/>
    <w:rsid w:val="000100F1"/>
    <w:rsid w:val="0001692C"/>
    <w:rsid w:val="000200D0"/>
    <w:rsid w:val="00024C3B"/>
    <w:rsid w:val="00031896"/>
    <w:rsid w:val="00032AEC"/>
    <w:rsid w:val="0005222D"/>
    <w:rsid w:val="00061BC9"/>
    <w:rsid w:val="000B22F4"/>
    <w:rsid w:val="000B40C8"/>
    <w:rsid w:val="000D5F44"/>
    <w:rsid w:val="00100AEA"/>
    <w:rsid w:val="00146D96"/>
    <w:rsid w:val="001560F1"/>
    <w:rsid w:val="00165B66"/>
    <w:rsid w:val="00180142"/>
    <w:rsid w:val="001A64C7"/>
    <w:rsid w:val="001B76B8"/>
    <w:rsid w:val="001D740B"/>
    <w:rsid w:val="001E0D2F"/>
    <w:rsid w:val="001F542D"/>
    <w:rsid w:val="002070DE"/>
    <w:rsid w:val="0022253E"/>
    <w:rsid w:val="00223D44"/>
    <w:rsid w:val="00223E6F"/>
    <w:rsid w:val="0022716A"/>
    <w:rsid w:val="0024250A"/>
    <w:rsid w:val="0025283B"/>
    <w:rsid w:val="0025661D"/>
    <w:rsid w:val="00256DD6"/>
    <w:rsid w:val="0026192F"/>
    <w:rsid w:val="00262F2D"/>
    <w:rsid w:val="002728DE"/>
    <w:rsid w:val="00272D40"/>
    <w:rsid w:val="002854EC"/>
    <w:rsid w:val="002A195F"/>
    <w:rsid w:val="002A6614"/>
    <w:rsid w:val="002C53B5"/>
    <w:rsid w:val="002F4690"/>
    <w:rsid w:val="003002E9"/>
    <w:rsid w:val="003104B4"/>
    <w:rsid w:val="003338F3"/>
    <w:rsid w:val="00340E34"/>
    <w:rsid w:val="00343481"/>
    <w:rsid w:val="00350275"/>
    <w:rsid w:val="00360637"/>
    <w:rsid w:val="00390042"/>
    <w:rsid w:val="003A632B"/>
    <w:rsid w:val="00412511"/>
    <w:rsid w:val="00426054"/>
    <w:rsid w:val="00431503"/>
    <w:rsid w:val="00436ED5"/>
    <w:rsid w:val="00440B8D"/>
    <w:rsid w:val="00447434"/>
    <w:rsid w:val="004843BE"/>
    <w:rsid w:val="00495D20"/>
    <w:rsid w:val="005051BB"/>
    <w:rsid w:val="00517341"/>
    <w:rsid w:val="00525D2E"/>
    <w:rsid w:val="005406BB"/>
    <w:rsid w:val="00551C6F"/>
    <w:rsid w:val="00570A43"/>
    <w:rsid w:val="005762D2"/>
    <w:rsid w:val="00577D03"/>
    <w:rsid w:val="00581895"/>
    <w:rsid w:val="005B0E65"/>
    <w:rsid w:val="005B6C55"/>
    <w:rsid w:val="005E6A47"/>
    <w:rsid w:val="00605F71"/>
    <w:rsid w:val="00611A82"/>
    <w:rsid w:val="00614503"/>
    <w:rsid w:val="00614632"/>
    <w:rsid w:val="00625826"/>
    <w:rsid w:val="006307AD"/>
    <w:rsid w:val="00633056"/>
    <w:rsid w:val="00646CDE"/>
    <w:rsid w:val="006557A6"/>
    <w:rsid w:val="0066096E"/>
    <w:rsid w:val="006B1777"/>
    <w:rsid w:val="006B4C8F"/>
    <w:rsid w:val="006B7AFB"/>
    <w:rsid w:val="007118CA"/>
    <w:rsid w:val="00725451"/>
    <w:rsid w:val="007377E8"/>
    <w:rsid w:val="00750DB7"/>
    <w:rsid w:val="007531B2"/>
    <w:rsid w:val="00766A71"/>
    <w:rsid w:val="00784949"/>
    <w:rsid w:val="00787B28"/>
    <w:rsid w:val="00793206"/>
    <w:rsid w:val="0079358E"/>
    <w:rsid w:val="007958C3"/>
    <w:rsid w:val="007B7614"/>
    <w:rsid w:val="007C043A"/>
    <w:rsid w:val="007E71FA"/>
    <w:rsid w:val="007F77CA"/>
    <w:rsid w:val="008251C4"/>
    <w:rsid w:val="008748B9"/>
    <w:rsid w:val="008858DF"/>
    <w:rsid w:val="008A04A0"/>
    <w:rsid w:val="008A361F"/>
    <w:rsid w:val="008C359E"/>
    <w:rsid w:val="008E1A5C"/>
    <w:rsid w:val="00902C7A"/>
    <w:rsid w:val="00911F48"/>
    <w:rsid w:val="0093307A"/>
    <w:rsid w:val="009545A3"/>
    <w:rsid w:val="00960403"/>
    <w:rsid w:val="00986AE8"/>
    <w:rsid w:val="009B4EBC"/>
    <w:rsid w:val="009B5618"/>
    <w:rsid w:val="009D254D"/>
    <w:rsid w:val="009D3653"/>
    <w:rsid w:val="009E080F"/>
    <w:rsid w:val="009F7AB4"/>
    <w:rsid w:val="00A17591"/>
    <w:rsid w:val="00A206E2"/>
    <w:rsid w:val="00A20CFF"/>
    <w:rsid w:val="00A4155C"/>
    <w:rsid w:val="00A467A6"/>
    <w:rsid w:val="00A50F89"/>
    <w:rsid w:val="00A6117A"/>
    <w:rsid w:val="00A62CD6"/>
    <w:rsid w:val="00A82C20"/>
    <w:rsid w:val="00A833E6"/>
    <w:rsid w:val="00A90BD6"/>
    <w:rsid w:val="00A9560E"/>
    <w:rsid w:val="00AA5C19"/>
    <w:rsid w:val="00AA672B"/>
    <w:rsid w:val="00AC43E7"/>
    <w:rsid w:val="00AC658A"/>
    <w:rsid w:val="00AD3049"/>
    <w:rsid w:val="00AE010A"/>
    <w:rsid w:val="00AF35D6"/>
    <w:rsid w:val="00AF3B3A"/>
    <w:rsid w:val="00B12170"/>
    <w:rsid w:val="00B135D5"/>
    <w:rsid w:val="00B248A1"/>
    <w:rsid w:val="00B87BDD"/>
    <w:rsid w:val="00B90754"/>
    <w:rsid w:val="00B96361"/>
    <w:rsid w:val="00BA68ED"/>
    <w:rsid w:val="00BC21C2"/>
    <w:rsid w:val="00BD4844"/>
    <w:rsid w:val="00C15DD2"/>
    <w:rsid w:val="00C23F7B"/>
    <w:rsid w:val="00C46A1A"/>
    <w:rsid w:val="00C530FA"/>
    <w:rsid w:val="00C73D35"/>
    <w:rsid w:val="00C97273"/>
    <w:rsid w:val="00CB24CC"/>
    <w:rsid w:val="00CF66DF"/>
    <w:rsid w:val="00D013AC"/>
    <w:rsid w:val="00D071C4"/>
    <w:rsid w:val="00D10FC1"/>
    <w:rsid w:val="00D1286C"/>
    <w:rsid w:val="00D31641"/>
    <w:rsid w:val="00D47BC7"/>
    <w:rsid w:val="00D858A9"/>
    <w:rsid w:val="00DA6C2C"/>
    <w:rsid w:val="00DB07F3"/>
    <w:rsid w:val="00DC0B6B"/>
    <w:rsid w:val="00DC408A"/>
    <w:rsid w:val="00DD3A7D"/>
    <w:rsid w:val="00DE4040"/>
    <w:rsid w:val="00DF5EC3"/>
    <w:rsid w:val="00E01BEF"/>
    <w:rsid w:val="00E22258"/>
    <w:rsid w:val="00E339FC"/>
    <w:rsid w:val="00E67645"/>
    <w:rsid w:val="00E734CB"/>
    <w:rsid w:val="00E76FA8"/>
    <w:rsid w:val="00E84051"/>
    <w:rsid w:val="00E84BBA"/>
    <w:rsid w:val="00E92693"/>
    <w:rsid w:val="00E979EC"/>
    <w:rsid w:val="00EA63CA"/>
    <w:rsid w:val="00EB3211"/>
    <w:rsid w:val="00ED262A"/>
    <w:rsid w:val="00EE0EF2"/>
    <w:rsid w:val="00EE3494"/>
    <w:rsid w:val="00F0445F"/>
    <w:rsid w:val="00F134CE"/>
    <w:rsid w:val="00F25507"/>
    <w:rsid w:val="00F26A13"/>
    <w:rsid w:val="00F37C7C"/>
    <w:rsid w:val="00F41AF7"/>
    <w:rsid w:val="00F47E73"/>
    <w:rsid w:val="00F56467"/>
    <w:rsid w:val="00F7068A"/>
    <w:rsid w:val="00F72246"/>
    <w:rsid w:val="00F76BF0"/>
    <w:rsid w:val="00F84FB0"/>
    <w:rsid w:val="00F945FE"/>
    <w:rsid w:val="00FA3EE1"/>
    <w:rsid w:val="00FD3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72B"/>
    <w:pPr>
      <w:spacing w:after="200" w:line="276" w:lineRule="auto"/>
    </w:pPr>
    <w:rPr>
      <w:sz w:val="22"/>
      <w:szCs w:val="22"/>
      <w:lang w:eastAsia="en-US"/>
    </w:rPr>
  </w:style>
  <w:style w:type="paragraph" w:styleId="Heading1">
    <w:name w:val="heading 1"/>
    <w:basedOn w:val="Normal"/>
    <w:next w:val="Normal"/>
    <w:link w:val="Heading1Char"/>
    <w:uiPriority w:val="9"/>
    <w:qFormat/>
    <w:rsid w:val="00AE010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DC408A"/>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F76BF0"/>
    <w:pPr>
      <w:keepNext/>
      <w:spacing w:after="0" w:line="240" w:lineRule="auto"/>
      <w:outlineLvl w:val="2"/>
    </w:pPr>
    <w:rPr>
      <w:rFonts w:cs="Calibri"/>
      <w:b/>
      <w:bCs/>
      <w:color w:val="000000"/>
      <w:sz w:val="36"/>
      <w:szCs w:val="36"/>
    </w:rPr>
  </w:style>
  <w:style w:type="paragraph" w:styleId="Heading4">
    <w:name w:val="heading 4"/>
    <w:basedOn w:val="Normal"/>
    <w:next w:val="Normal"/>
    <w:link w:val="Heading4Char"/>
    <w:uiPriority w:val="9"/>
    <w:unhideWhenUsed/>
    <w:qFormat/>
    <w:rsid w:val="00611A82"/>
    <w:pPr>
      <w:keepNext/>
      <w:spacing w:after="0" w:line="240" w:lineRule="auto"/>
      <w:ind w:hanging="1"/>
      <w:outlineLvl w:val="3"/>
    </w:pPr>
    <w:rPr>
      <w:rFonts w:asciiTheme="minorHAnsi" w:hAnsiTheme="minorHAnsi" w:cstheme="minorHAnsi"/>
      <w:b/>
    </w:rPr>
  </w:style>
  <w:style w:type="paragraph" w:styleId="Heading5">
    <w:name w:val="heading 5"/>
    <w:basedOn w:val="Normal"/>
    <w:next w:val="Normal"/>
    <w:link w:val="Heading5Char"/>
    <w:uiPriority w:val="9"/>
    <w:unhideWhenUsed/>
    <w:qFormat/>
    <w:rsid w:val="00611A82"/>
    <w:pPr>
      <w:keepNext/>
      <w:spacing w:after="0" w:line="240" w:lineRule="auto"/>
      <w:outlineLvl w:val="4"/>
    </w:pPr>
    <w:rPr>
      <w:rFonts w:asciiTheme="minorHAnsi" w:hAnsiTheme="minorHAnsi" w:cs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5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59E"/>
  </w:style>
  <w:style w:type="paragraph" w:styleId="Footer">
    <w:name w:val="footer"/>
    <w:basedOn w:val="Normal"/>
    <w:link w:val="FooterChar"/>
    <w:uiPriority w:val="99"/>
    <w:unhideWhenUsed/>
    <w:rsid w:val="008C35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59E"/>
  </w:style>
  <w:style w:type="paragraph" w:styleId="BalloonText">
    <w:name w:val="Balloon Text"/>
    <w:basedOn w:val="Normal"/>
    <w:link w:val="BalloonTextChar"/>
    <w:uiPriority w:val="99"/>
    <w:semiHidden/>
    <w:unhideWhenUsed/>
    <w:rsid w:val="008C3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59E"/>
    <w:rPr>
      <w:rFonts w:ascii="Tahoma" w:hAnsi="Tahoma" w:cs="Tahoma"/>
      <w:sz w:val="16"/>
      <w:szCs w:val="16"/>
    </w:rPr>
  </w:style>
  <w:style w:type="paragraph" w:styleId="ListParagraph">
    <w:name w:val="List Paragraph"/>
    <w:basedOn w:val="Normal"/>
    <w:uiPriority w:val="99"/>
    <w:qFormat/>
    <w:rsid w:val="00DD3A7D"/>
    <w:pPr>
      <w:ind w:left="720"/>
      <w:contextualSpacing/>
    </w:pPr>
  </w:style>
  <w:style w:type="table" w:styleId="TableGrid">
    <w:name w:val="Table Grid"/>
    <w:basedOn w:val="TableNormal"/>
    <w:uiPriority w:val="59"/>
    <w:rsid w:val="005051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5">
    <w:name w:val="Light Grid Accent 5"/>
    <w:basedOn w:val="TableNormal"/>
    <w:uiPriority w:val="62"/>
    <w:rsid w:val="00E2225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3">
    <w:name w:val="Light Grid Accent 3"/>
    <w:basedOn w:val="TableNormal"/>
    <w:uiPriority w:val="62"/>
    <w:rsid w:val="00B248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Heading1Char">
    <w:name w:val="Heading 1 Char"/>
    <w:basedOn w:val="DefaultParagraphFont"/>
    <w:link w:val="Heading1"/>
    <w:uiPriority w:val="9"/>
    <w:rsid w:val="00AE010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C408A"/>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F76BF0"/>
    <w:rPr>
      <w:rFonts w:cs="Calibri"/>
      <w:b/>
      <w:bCs/>
      <w:color w:val="000000"/>
      <w:sz w:val="36"/>
      <w:szCs w:val="36"/>
      <w:lang w:eastAsia="en-US"/>
    </w:rPr>
  </w:style>
  <w:style w:type="character" w:customStyle="1" w:styleId="Heading4Char">
    <w:name w:val="Heading 4 Char"/>
    <w:basedOn w:val="DefaultParagraphFont"/>
    <w:link w:val="Heading4"/>
    <w:uiPriority w:val="9"/>
    <w:rsid w:val="00611A82"/>
    <w:rPr>
      <w:rFonts w:asciiTheme="minorHAnsi" w:hAnsiTheme="minorHAnsi" w:cstheme="minorHAnsi"/>
      <w:b/>
      <w:sz w:val="22"/>
      <w:szCs w:val="22"/>
      <w:lang w:eastAsia="en-US"/>
    </w:rPr>
  </w:style>
  <w:style w:type="character" w:customStyle="1" w:styleId="Heading5Char">
    <w:name w:val="Heading 5 Char"/>
    <w:basedOn w:val="DefaultParagraphFont"/>
    <w:link w:val="Heading5"/>
    <w:uiPriority w:val="9"/>
    <w:rsid w:val="00611A82"/>
    <w:rPr>
      <w:rFonts w:asciiTheme="minorHAnsi" w:hAnsiTheme="minorHAnsi" w:cstheme="minorHAnsi"/>
      <w:b/>
      <w:sz w:val="22"/>
      <w:szCs w:val="22"/>
      <w:lang w:eastAsia="en-US"/>
    </w:rPr>
  </w:style>
  <w:style w:type="paragraph" w:styleId="BodyText">
    <w:name w:val="Body Text"/>
    <w:basedOn w:val="Normal"/>
    <w:link w:val="BodyTextChar"/>
    <w:uiPriority w:val="99"/>
    <w:unhideWhenUsed/>
    <w:rsid w:val="00611A82"/>
    <w:pPr>
      <w:spacing w:after="0" w:line="240" w:lineRule="auto"/>
    </w:pPr>
    <w:rPr>
      <w:rFonts w:asciiTheme="minorHAnsi" w:hAnsiTheme="minorHAnsi" w:cstheme="minorHAnsi"/>
      <w:b/>
    </w:rPr>
  </w:style>
  <w:style w:type="character" w:customStyle="1" w:styleId="BodyTextChar">
    <w:name w:val="Body Text Char"/>
    <w:basedOn w:val="DefaultParagraphFont"/>
    <w:link w:val="BodyText"/>
    <w:uiPriority w:val="99"/>
    <w:rsid w:val="00611A82"/>
    <w:rPr>
      <w:rFonts w:asciiTheme="minorHAnsi" w:hAnsiTheme="minorHAnsi" w:cstheme="minorHAnsi"/>
      <w:b/>
      <w:sz w:val="22"/>
      <w:szCs w:val="22"/>
      <w:lang w:eastAsia="en-US"/>
    </w:rPr>
  </w:style>
  <w:style w:type="character" w:styleId="CommentReference">
    <w:name w:val="annotation reference"/>
    <w:uiPriority w:val="99"/>
    <w:semiHidden/>
    <w:rsid w:val="00165B66"/>
    <w:rPr>
      <w:rFonts w:cs="Times New Roman"/>
      <w:sz w:val="16"/>
      <w:szCs w:val="16"/>
    </w:rPr>
  </w:style>
  <w:style w:type="paragraph" w:styleId="CommentText">
    <w:name w:val="annotation text"/>
    <w:basedOn w:val="Normal"/>
    <w:link w:val="CommentTextChar"/>
    <w:uiPriority w:val="99"/>
    <w:semiHidden/>
    <w:rsid w:val="00165B66"/>
    <w:rPr>
      <w:rFonts w:eastAsia="Times New Roman"/>
      <w:sz w:val="20"/>
      <w:szCs w:val="20"/>
    </w:rPr>
  </w:style>
  <w:style w:type="character" w:customStyle="1" w:styleId="CommentTextChar">
    <w:name w:val="Comment Text Char"/>
    <w:basedOn w:val="DefaultParagraphFont"/>
    <w:link w:val="CommentText"/>
    <w:uiPriority w:val="99"/>
    <w:semiHidden/>
    <w:rsid w:val="00165B66"/>
    <w:rPr>
      <w:rFonts w:eastAsia="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72B"/>
    <w:pPr>
      <w:spacing w:after="200" w:line="276" w:lineRule="auto"/>
    </w:pPr>
    <w:rPr>
      <w:sz w:val="22"/>
      <w:szCs w:val="22"/>
      <w:lang w:eastAsia="en-US"/>
    </w:rPr>
  </w:style>
  <w:style w:type="paragraph" w:styleId="Heading1">
    <w:name w:val="heading 1"/>
    <w:basedOn w:val="Normal"/>
    <w:next w:val="Normal"/>
    <w:link w:val="Heading1Char"/>
    <w:uiPriority w:val="9"/>
    <w:qFormat/>
    <w:rsid w:val="00AE010A"/>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DC408A"/>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F76BF0"/>
    <w:pPr>
      <w:keepNext/>
      <w:spacing w:after="0" w:line="240" w:lineRule="auto"/>
      <w:outlineLvl w:val="2"/>
    </w:pPr>
    <w:rPr>
      <w:rFonts w:cs="Calibri"/>
      <w:b/>
      <w:bCs/>
      <w:color w:val="000000"/>
      <w:sz w:val="36"/>
      <w:szCs w:val="36"/>
    </w:rPr>
  </w:style>
  <w:style w:type="paragraph" w:styleId="Heading4">
    <w:name w:val="heading 4"/>
    <w:basedOn w:val="Normal"/>
    <w:next w:val="Normal"/>
    <w:link w:val="Heading4Char"/>
    <w:uiPriority w:val="9"/>
    <w:unhideWhenUsed/>
    <w:qFormat/>
    <w:rsid w:val="00611A82"/>
    <w:pPr>
      <w:keepNext/>
      <w:spacing w:after="0" w:line="240" w:lineRule="auto"/>
      <w:ind w:hanging="1"/>
      <w:outlineLvl w:val="3"/>
    </w:pPr>
    <w:rPr>
      <w:rFonts w:asciiTheme="minorHAnsi" w:hAnsiTheme="minorHAnsi" w:cstheme="minorHAnsi"/>
      <w:b/>
    </w:rPr>
  </w:style>
  <w:style w:type="paragraph" w:styleId="Heading5">
    <w:name w:val="heading 5"/>
    <w:basedOn w:val="Normal"/>
    <w:next w:val="Normal"/>
    <w:link w:val="Heading5Char"/>
    <w:uiPriority w:val="9"/>
    <w:unhideWhenUsed/>
    <w:qFormat/>
    <w:rsid w:val="00611A82"/>
    <w:pPr>
      <w:keepNext/>
      <w:spacing w:after="0" w:line="240" w:lineRule="auto"/>
      <w:outlineLvl w:val="4"/>
    </w:pPr>
    <w:rPr>
      <w:rFonts w:asciiTheme="minorHAnsi" w:hAnsiTheme="minorHAnsi" w:cs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5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59E"/>
  </w:style>
  <w:style w:type="paragraph" w:styleId="Footer">
    <w:name w:val="footer"/>
    <w:basedOn w:val="Normal"/>
    <w:link w:val="FooterChar"/>
    <w:uiPriority w:val="99"/>
    <w:unhideWhenUsed/>
    <w:rsid w:val="008C35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59E"/>
  </w:style>
  <w:style w:type="paragraph" w:styleId="BalloonText">
    <w:name w:val="Balloon Text"/>
    <w:basedOn w:val="Normal"/>
    <w:link w:val="BalloonTextChar"/>
    <w:uiPriority w:val="99"/>
    <w:semiHidden/>
    <w:unhideWhenUsed/>
    <w:rsid w:val="008C3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59E"/>
    <w:rPr>
      <w:rFonts w:ascii="Tahoma" w:hAnsi="Tahoma" w:cs="Tahoma"/>
      <w:sz w:val="16"/>
      <w:szCs w:val="16"/>
    </w:rPr>
  </w:style>
  <w:style w:type="paragraph" w:styleId="ListParagraph">
    <w:name w:val="List Paragraph"/>
    <w:basedOn w:val="Normal"/>
    <w:uiPriority w:val="99"/>
    <w:qFormat/>
    <w:rsid w:val="00DD3A7D"/>
    <w:pPr>
      <w:ind w:left="720"/>
      <w:contextualSpacing/>
    </w:pPr>
  </w:style>
  <w:style w:type="table" w:styleId="TableGrid">
    <w:name w:val="Table Grid"/>
    <w:basedOn w:val="TableNormal"/>
    <w:uiPriority w:val="59"/>
    <w:rsid w:val="005051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5">
    <w:name w:val="Light Grid Accent 5"/>
    <w:basedOn w:val="TableNormal"/>
    <w:uiPriority w:val="62"/>
    <w:rsid w:val="00E2225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3">
    <w:name w:val="Light Grid Accent 3"/>
    <w:basedOn w:val="TableNormal"/>
    <w:uiPriority w:val="62"/>
    <w:rsid w:val="00B248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Heading1Char">
    <w:name w:val="Heading 1 Char"/>
    <w:basedOn w:val="DefaultParagraphFont"/>
    <w:link w:val="Heading1"/>
    <w:uiPriority w:val="9"/>
    <w:rsid w:val="00AE010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C408A"/>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F76BF0"/>
    <w:rPr>
      <w:rFonts w:cs="Calibri"/>
      <w:b/>
      <w:bCs/>
      <w:color w:val="000000"/>
      <w:sz w:val="36"/>
      <w:szCs w:val="36"/>
      <w:lang w:eastAsia="en-US"/>
    </w:rPr>
  </w:style>
  <w:style w:type="character" w:customStyle="1" w:styleId="Heading4Char">
    <w:name w:val="Heading 4 Char"/>
    <w:basedOn w:val="DefaultParagraphFont"/>
    <w:link w:val="Heading4"/>
    <w:uiPriority w:val="9"/>
    <w:rsid w:val="00611A82"/>
    <w:rPr>
      <w:rFonts w:asciiTheme="minorHAnsi" w:hAnsiTheme="minorHAnsi" w:cstheme="minorHAnsi"/>
      <w:b/>
      <w:sz w:val="22"/>
      <w:szCs w:val="22"/>
      <w:lang w:eastAsia="en-US"/>
    </w:rPr>
  </w:style>
  <w:style w:type="character" w:customStyle="1" w:styleId="Heading5Char">
    <w:name w:val="Heading 5 Char"/>
    <w:basedOn w:val="DefaultParagraphFont"/>
    <w:link w:val="Heading5"/>
    <w:uiPriority w:val="9"/>
    <w:rsid w:val="00611A82"/>
    <w:rPr>
      <w:rFonts w:asciiTheme="minorHAnsi" w:hAnsiTheme="minorHAnsi" w:cstheme="minorHAnsi"/>
      <w:b/>
      <w:sz w:val="22"/>
      <w:szCs w:val="22"/>
      <w:lang w:eastAsia="en-US"/>
    </w:rPr>
  </w:style>
  <w:style w:type="paragraph" w:styleId="BodyText">
    <w:name w:val="Body Text"/>
    <w:basedOn w:val="Normal"/>
    <w:link w:val="BodyTextChar"/>
    <w:uiPriority w:val="99"/>
    <w:unhideWhenUsed/>
    <w:rsid w:val="00611A82"/>
    <w:pPr>
      <w:spacing w:after="0" w:line="240" w:lineRule="auto"/>
    </w:pPr>
    <w:rPr>
      <w:rFonts w:asciiTheme="minorHAnsi" w:hAnsiTheme="minorHAnsi" w:cstheme="minorHAnsi"/>
      <w:b/>
    </w:rPr>
  </w:style>
  <w:style w:type="character" w:customStyle="1" w:styleId="BodyTextChar">
    <w:name w:val="Body Text Char"/>
    <w:basedOn w:val="DefaultParagraphFont"/>
    <w:link w:val="BodyText"/>
    <w:uiPriority w:val="99"/>
    <w:rsid w:val="00611A82"/>
    <w:rPr>
      <w:rFonts w:asciiTheme="minorHAnsi" w:hAnsiTheme="minorHAnsi" w:cstheme="minorHAnsi"/>
      <w:b/>
      <w:sz w:val="22"/>
      <w:szCs w:val="22"/>
      <w:lang w:eastAsia="en-US"/>
    </w:rPr>
  </w:style>
  <w:style w:type="character" w:styleId="CommentReference">
    <w:name w:val="annotation reference"/>
    <w:uiPriority w:val="99"/>
    <w:semiHidden/>
    <w:rsid w:val="00165B66"/>
    <w:rPr>
      <w:rFonts w:cs="Times New Roman"/>
      <w:sz w:val="16"/>
      <w:szCs w:val="16"/>
    </w:rPr>
  </w:style>
  <w:style w:type="paragraph" w:styleId="CommentText">
    <w:name w:val="annotation text"/>
    <w:basedOn w:val="Normal"/>
    <w:link w:val="CommentTextChar"/>
    <w:uiPriority w:val="99"/>
    <w:semiHidden/>
    <w:rsid w:val="00165B66"/>
    <w:rPr>
      <w:rFonts w:eastAsia="Times New Roman"/>
      <w:sz w:val="20"/>
      <w:szCs w:val="20"/>
    </w:rPr>
  </w:style>
  <w:style w:type="character" w:customStyle="1" w:styleId="CommentTextChar">
    <w:name w:val="Comment Text Char"/>
    <w:basedOn w:val="DefaultParagraphFont"/>
    <w:link w:val="CommentText"/>
    <w:uiPriority w:val="99"/>
    <w:semiHidden/>
    <w:rsid w:val="00165B66"/>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P Document" ma:contentTypeID="0x010100B8E699E475FCCF4E8AA18E40D490093100A6BD532C9045C547B9C672D0736FB9F6" ma:contentTypeVersion="10" ma:contentTypeDescription="" ma:contentTypeScope="" ma:versionID="fefb724ce6bb67f68d2a9187590c2066">
  <xsd:schema xmlns:xsd="http://www.w3.org/2001/XMLSchema" xmlns:p="http://schemas.microsoft.com/office/2006/metadata/properties" xmlns:ns2="b098cd47-189d-47b8-9cea-7c29d44b30e7" xmlns:ns3="9c0bbca0-c32a-43a8-be7e-c1d60b89c0a2" xmlns:ns4="3800757a-9cfc-4e52-a693-6cbd07a49408" xmlns:ns5="7f6b3d24-43d0-42fb-b8a8-619c680adeca" targetNamespace="http://schemas.microsoft.com/office/2006/metadata/properties" ma:root="true" ma:fieldsID="9653849c2eae09038394cb41d7d71b14" ns2:_="" ns3:_="" ns4:_="" ns5:_="">
    <xsd:import namespace="b098cd47-189d-47b8-9cea-7c29d44b30e7"/>
    <xsd:import namespace="9c0bbca0-c32a-43a8-be7e-c1d60b89c0a2"/>
    <xsd:import namespace="3800757a-9cfc-4e52-a693-6cbd07a49408"/>
    <xsd:import namespace="7f6b3d24-43d0-42fb-b8a8-619c680adeca"/>
    <xsd:element name="properties">
      <xsd:complexType>
        <xsd:sequence>
          <xsd:element name="documentManagement">
            <xsd:complexType>
              <xsd:all>
                <xsd:element ref="ns2:Central_x0020_Team"/>
                <xsd:element ref="ns2:Content_x0020_Owner"/>
                <xsd:element ref="ns3:Document_x0020_type"/>
                <xsd:element ref="ns4:Subject_x005f_x0020_content" minOccurs="0"/>
                <xsd:element ref="ns2:Document_x0020_Description" minOccurs="0"/>
                <xsd:element ref="ns2:Search_x0020_Keywords"/>
                <xsd:element ref="ns2:Issue_x0020_Date_x0020__x0028_version_x0029_" minOccurs="0"/>
                <xsd:element ref="ns2:Review_x0020_or_x0020_expiry_x0020_date"/>
                <xsd:element ref="ns3:HR_x0020_document_x0020_type" minOccurs="0"/>
                <xsd:element ref="ns3:HR_x0020_subject" minOccurs="0"/>
                <xsd:element ref="ns3:Role_x0020_profile_x0020_grade" minOccurs="0"/>
                <xsd:element ref="ns5:Clinical_x0020_People" minOccurs="0"/>
              </xsd:all>
            </xsd:complexType>
          </xsd:element>
        </xsd:sequence>
      </xsd:complexType>
    </xsd:element>
  </xsd:schema>
  <xsd:schema xmlns:xsd="http://www.w3.org/2001/XMLSchema" xmlns:dms="http://schemas.microsoft.com/office/2006/documentManagement/types" targetNamespace="b098cd47-189d-47b8-9cea-7c29d44b30e7" elementFormDefault="qualified">
    <xsd:import namespace="http://schemas.microsoft.com/office/2006/documentManagement/types"/>
    <xsd:element name="Central_x0020_Team" ma:index="2" ma:displayName="Central Team" ma:format="Dropdown" ma:internalName="Central_x0020_Team">
      <xsd:simpleType>
        <xsd:restriction base="dms:Choice">
          <xsd:enumeration value="Business Development"/>
          <xsd:enumeration value="Connected Care"/>
          <xsd:enumeration value="Corporate Planning and Performance"/>
          <xsd:enumeration value="Employment"/>
          <xsd:enumeration value="Finance"/>
          <xsd:enumeration value="Head Office"/>
          <xsd:enumeration value="HR"/>
          <xsd:enumeration value="IT"/>
          <xsd:enumeration value="Learning Disability"/>
          <xsd:enumeration value="Learning and Development"/>
          <xsd:enumeration value="Marketing"/>
          <xsd:enumeration value="Mental Health"/>
          <xsd:enumeration value="Procurement and Facilities"/>
          <xsd:enumeration value="Risk and Assurance"/>
          <xsd:enumeration value="Substance Misuse"/>
        </xsd:restriction>
      </xsd:simpleType>
    </xsd:element>
    <xsd:element name="Content_x0020_Owner" ma:index="3" ma:displayName="Content Owner" ma:list="UserInfo" ma:internalName="Content_x0020_Owner" ma:showField="NameWithPictureAndDetails">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escription" ma:index="6" nillable="true" ma:displayName="Document Description" ma:internalName="Document_x0020_Description">
      <xsd:simpleType>
        <xsd:restriction base="dms:Note"/>
      </xsd:simpleType>
    </xsd:element>
    <xsd:element name="Search_x0020_Keywords" ma:index="7" ma:displayName="Search Keywords" ma:internalName="Search_x0020_Keywords">
      <xsd:simpleType>
        <xsd:restriction base="dms:Note"/>
      </xsd:simpleType>
    </xsd:element>
    <xsd:element name="Issue_x0020_Date_x0020__x0028_version_x0029_" ma:index="8" nillable="true" ma:displayName="Issue Date (version)" ma:default="[today]" ma:format="DateOnly" ma:internalName="Issue_x0020_Date_x0020__x0028_version_x0029_">
      <xsd:simpleType>
        <xsd:restriction base="dms:DateTime"/>
      </xsd:simpleType>
    </xsd:element>
    <xsd:element name="Review_x0020_or_x0020_expiry_x0020_date" ma:index="9" ma:displayName="Review or expiry date" ma:format="DateOnly" ma:internalName="Review_x0020_or_x0020_expiry_x0020_date">
      <xsd:simpleType>
        <xsd:restriction base="dms:DateTime"/>
      </xsd:simpleType>
    </xsd:element>
  </xsd:schema>
  <xsd:schema xmlns:xsd="http://www.w3.org/2001/XMLSchema" xmlns:dms="http://schemas.microsoft.com/office/2006/documentManagement/types" targetNamespace="9c0bbca0-c32a-43a8-be7e-c1d60b89c0a2" elementFormDefault="qualified">
    <xsd:import namespace="http://schemas.microsoft.com/office/2006/documentManagement/types"/>
    <xsd:element name="Document_x0020_type" ma:index="4" ma:displayName="Document type" ma:default="Resources and info" ma:format="RadioButtons" ma:internalName="Document_x0020_type">
      <xsd:simpleType>
        <xsd:restriction base="dms:Choice">
          <xsd:enumeration value="Forms"/>
          <xsd:enumeration value="Policy and Procedure"/>
          <xsd:enumeration value="How to guides"/>
          <xsd:enumeration value="Resources and info"/>
          <xsd:enumeration value="Reports and business documents"/>
          <xsd:enumeration value="Marketing publications"/>
          <xsd:enumeration value="External publications"/>
          <xsd:enumeration value="Competence Checklists"/>
          <xsd:enumeration value="Learning disability training resources"/>
          <xsd:enumeration value="Substance misuse training resources"/>
          <xsd:enumeration value="Mental health training resources"/>
        </xsd:restriction>
      </xsd:simpleType>
    </xsd:element>
    <xsd:element name="HR_x0020_document_x0020_type" ma:index="16" nillable="true" ma:displayName="HR document type" ma:default="HR policy" ma:format="Dropdown" ma:internalName="HR_x0020_document_x0020_type">
      <xsd:simpleType>
        <xsd:restriction base="dms:Choice">
          <xsd:enumeration value="HR form"/>
          <xsd:enumeration value="HR policy"/>
          <xsd:enumeration value="HR guidance"/>
          <xsd:enumeration value="HR template"/>
          <xsd:enumeration value="HR manual"/>
          <xsd:enumeration value="HR user guides"/>
        </xsd:restriction>
      </xsd:simpleType>
    </xsd:element>
    <xsd:element name="HR_x0020_subject" ma:index="17" nillable="true" ma:displayName="HR subject" ma:default="Other" ma:format="Dropdown" ma:internalName="HR_x0020_subject">
      <xsd:simpleType>
        <xsd:restriction base="dms:Choice">
          <xsd:enumeration value="Benefits"/>
          <xsd:enumeration value="Clinical People"/>
          <xsd:enumeration value="Conduct and disciplinary"/>
          <xsd:enumeration value="Employment governance"/>
          <xsd:enumeration value="Learning and development"/>
          <xsd:enumeration value="Leaving TP"/>
          <xsd:enumeration value="New starters"/>
          <xsd:enumeration value="Pay"/>
          <xsd:enumeration value="OPR"/>
          <xsd:enumeration value="Pensions"/>
          <xsd:enumeration value="People policies"/>
          <xsd:enumeration value="Performance"/>
          <xsd:enumeration value="Pre employment"/>
          <xsd:enumeration value="Probation"/>
          <xsd:enumeration value="Recruitment"/>
          <xsd:enumeration value="Resolving issues"/>
          <xsd:enumeration value="Role profiles"/>
          <xsd:enumeration value="Sickness and attendance"/>
          <xsd:enumeration value="Time off/leave"/>
          <xsd:enumeration value="TUPE"/>
          <xsd:enumeration value="Ways of working"/>
          <xsd:enumeration value="Wellbeing"/>
          <xsd:enumeration value="Volunteering"/>
          <xsd:enumeration value="Zero hours"/>
          <xsd:enumeration value="Other"/>
          <xsd:enumeration value="Wellbeing"/>
        </xsd:restriction>
      </xsd:simpleType>
    </xsd:element>
    <xsd:element name="Role_x0020_profile_x0020_grade" ma:index="18" nillable="true" ma:displayName="Role profile grade" ma:default="None" ma:format="Dropdown" ma:internalName="Role_x0020_profile_x0020_grade">
      <xsd:simpleType>
        <xsd:restriction base="dms:Choice">
          <xsd:enumeration value="None"/>
          <xsd:enumeration value="General"/>
          <xsd:enumeration value="Grade 1"/>
          <xsd:enumeration value="Grade 2"/>
          <xsd:enumeration value="Grade 3"/>
          <xsd:enumeration value="Grade 4"/>
          <xsd:enumeration value="Grade 5"/>
          <xsd:enumeration value="Grade 6"/>
          <xsd:enumeration value="Grade 7"/>
          <xsd:enumeration value="Grade 8"/>
        </xsd:restriction>
      </xsd:simpleType>
    </xsd:element>
  </xsd:schema>
  <xsd:schema xmlns:xsd="http://www.w3.org/2001/XMLSchema" xmlns:dms="http://schemas.microsoft.com/office/2006/documentManagement/types" targetNamespace="3800757a-9cfc-4e52-a693-6cbd07a49408" elementFormDefault="qualified">
    <xsd:import namespace="http://schemas.microsoft.com/office/2006/documentManagement/types"/>
    <xsd:element name="Subject_x005f_x0020_content" ma:index="5" nillable="true" ma:displayName="Subject content" ma:default="General" ma:internalName="Subject_x0020_content" ma:requiredMultiChoice="true">
      <xsd:complexType>
        <xsd:complexContent>
          <xsd:extension base="dms:MultiChoice">
            <xsd:sequence>
              <xsd:element name="Value" maxOccurs="unbounded" minOccurs="0" nillable="true">
                <xsd:simpleType>
                  <xsd:restriction base="dms:Choice">
                    <xsd:enumeration value="General"/>
                    <xsd:enumeration value="Mental Health"/>
                    <xsd:enumeration value="Learning Disability"/>
                    <xsd:enumeration value="Substance Misuse"/>
                    <xsd:enumeration value="Employment"/>
                    <xsd:enumeration value="Connected Care"/>
                    <xsd:enumeration value="Primary Care"/>
                    <xsd:enumeration value="Turning Point Too"/>
                  </xsd:restriction>
                </xsd:simpleType>
              </xsd:element>
            </xsd:sequence>
          </xsd:extension>
        </xsd:complexContent>
      </xsd:complexType>
    </xsd:element>
  </xsd:schema>
  <xsd:schema xmlns:xsd="http://www.w3.org/2001/XMLSchema" xmlns:dms="http://schemas.microsoft.com/office/2006/documentManagement/types" targetNamespace="7f6b3d24-43d0-42fb-b8a8-619c680adeca" elementFormDefault="qualified">
    <xsd:import namespace="http://schemas.microsoft.com/office/2006/documentManagement/types"/>
    <xsd:element name="Clinical_x0020_People" ma:index="19" nillable="true" ma:displayName="Clinical People" ma:default="" ma:internalName="Clinical_x0020_Peopl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HR_x0020_document_x0020_type xmlns="9c0bbca0-c32a-43a8-be7e-c1d60b89c0a2">HR template</HR_x0020_document_x0020_type>
    <Search_x0020_Keywords xmlns="b098cd47-189d-47b8-9cea-7c29d44b30e7">TP Job Description template</Search_x0020_Keywords>
    <Review_x0020_or_x0020_expiry_x0020_date xmlns="b098cd47-189d-47b8-9cea-7c29d44b30e7">2013-08-06T23:00:00+00:00</Review_x0020_or_x0020_expiry_x0020_date>
    <Role_x0020_profile_x0020_grade xmlns="9c0bbca0-c32a-43a8-be7e-c1d60b89c0a2">None</Role_x0020_profile_x0020_grade>
    <Issue_x0020_Date_x0020__x0028_version_x0029_ xmlns="b098cd47-189d-47b8-9cea-7c29d44b30e7">2012-08-06T23:00:00+00:00</Issue_x0020_Date_x0020__x0028_version_x0029_>
    <Document_x0020_type xmlns="9c0bbca0-c32a-43a8-be7e-c1d60b89c0a2">Resources and info</Document_x0020_type>
    <HR_x0020_subject xmlns="9c0bbca0-c32a-43a8-be7e-c1d60b89c0a2">Role profiles</HR_x0020_subject>
    <Central_x0020_Team xmlns="b098cd47-189d-47b8-9cea-7c29d44b30e7">HR</Central_x0020_Team>
    <Document_x0020_Description xmlns="b098cd47-189d-47b8-9cea-7c29d44b30e7">TP Job Description template</Document_x0020_Description>
    <Content_x0020_Owner xmlns="b098cd47-189d-47b8-9cea-7c29d44b30e7">
      <UserInfo>
        <DisplayName>Katrina Beck</DisplayName>
        <AccountId>3952</AccountId>
        <AccountType/>
      </UserInfo>
    </Content_x0020_Owner>
    <Subject_x005f_x0020_content xmlns="3800757a-9cfc-4e52-a693-6cbd07a49408">
      <Value>General</Value>
    </Subject_x005f_x0020_content>
    <Clinical_x0020_People xmlns="7f6b3d24-43d0-42fb-b8a8-619c680adeca" xsi:nil="true"/>
  </documentManagement>
</p:properties>
</file>

<file path=customXml/itemProps1.xml><?xml version="1.0" encoding="utf-8"?>
<ds:datastoreItem xmlns:ds="http://schemas.openxmlformats.org/officeDocument/2006/customXml" ds:itemID="{1F22AD9A-6564-4474-B2C9-4560ACC9B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8cd47-189d-47b8-9cea-7c29d44b30e7"/>
    <ds:schemaRef ds:uri="9c0bbca0-c32a-43a8-be7e-c1d60b89c0a2"/>
    <ds:schemaRef ds:uri="3800757a-9cfc-4e52-a693-6cbd07a49408"/>
    <ds:schemaRef ds:uri="7f6b3d24-43d0-42fb-b8a8-619c680adec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5DEC08F-E1A7-4EE2-8798-1A84B2E4489B}">
  <ds:schemaRefs>
    <ds:schemaRef ds:uri="http://schemas.microsoft.com/sharepoint/v3/contenttype/forms"/>
  </ds:schemaRefs>
</ds:datastoreItem>
</file>

<file path=customXml/itemProps3.xml><?xml version="1.0" encoding="utf-8"?>
<ds:datastoreItem xmlns:ds="http://schemas.openxmlformats.org/officeDocument/2006/customXml" ds:itemID="{57ECA83F-7018-493B-B010-E5808164A019}">
  <ds:schemaRefs>
    <ds:schemaRef ds:uri="http://schemas.microsoft.com/office/2006/metadata/properties"/>
    <ds:schemaRef ds:uri="9c0bbca0-c32a-43a8-be7e-c1d60b89c0a2"/>
    <ds:schemaRef ds:uri="b098cd47-189d-47b8-9cea-7c29d44b30e7"/>
    <ds:schemaRef ds:uri="3800757a-9cfc-4e52-a693-6cbd07a49408"/>
    <ds:schemaRef ds:uri="7f6b3d24-43d0-42fb-b8a8-619c680ade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1357</Words>
  <Characters>7740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TP Job Description template</vt:lpstr>
    </vt:vector>
  </TitlesOfParts>
  <Company/>
  <LinksUpToDate>false</LinksUpToDate>
  <CharactersWithSpaces>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 Job Description template</dc:title>
  <dc:creator>pnewton</dc:creator>
  <cp:lastModifiedBy>Jason Carr</cp:lastModifiedBy>
  <cp:revision>3</cp:revision>
  <cp:lastPrinted>2019-10-16T07:06:00Z</cp:lastPrinted>
  <dcterms:created xsi:type="dcterms:W3CDTF">2019-10-16T07:27:00Z</dcterms:created>
  <dcterms:modified xsi:type="dcterms:W3CDTF">2019-10-16T07:27:00Z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0x010100B8E699E475FCCF4E8AA18E40D490093100A6BD532C9045C547B9C672D0736FB9F6</vt:lpwstr>
  </property>
</Properties>
</file>