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C3" w:rsidRDefault="00E719C3" w:rsidP="00E719C3">
      <w:r>
        <w:t>Volunteer Counsellor (within drug &amp; alcohol service)</w:t>
      </w:r>
    </w:p>
    <w:p w:rsidR="00E719C3" w:rsidRPr="00924AC9" w:rsidRDefault="00E719C3" w:rsidP="00E719C3">
      <w:pPr>
        <w:rPr>
          <w:b/>
        </w:rPr>
      </w:pPr>
      <w:r w:rsidRPr="00924AC9">
        <w:rPr>
          <w:b/>
        </w:rPr>
        <w:t>Principal Functions:</w:t>
      </w:r>
    </w:p>
    <w:p w:rsidR="00E719C3" w:rsidRDefault="00E719C3" w:rsidP="00E719C3">
      <w:r>
        <w:t>To deliver brief counselling (12 sessions) to clients with both drug and alcohol issues and to deliver Motivational Enhancement Therapy (MET) sessions to similar clients.</w:t>
      </w:r>
    </w:p>
    <w:p w:rsidR="00E719C3" w:rsidRPr="00924AC9" w:rsidRDefault="00E719C3" w:rsidP="00E719C3">
      <w:pPr>
        <w:rPr>
          <w:b/>
        </w:rPr>
      </w:pPr>
      <w:r w:rsidRPr="00924AC9">
        <w:rPr>
          <w:b/>
        </w:rPr>
        <w:t>Task and activities to be undertaken:</w:t>
      </w:r>
    </w:p>
    <w:p w:rsidR="00924AC9" w:rsidRDefault="00E719C3" w:rsidP="00E719C3">
      <w:pPr>
        <w:pStyle w:val="ListParagraph"/>
        <w:numPr>
          <w:ilvl w:val="0"/>
          <w:numId w:val="1"/>
        </w:numPr>
      </w:pPr>
      <w:r>
        <w:t>To deliver minimum of 3 sessions of counselling per week, undertaking flexible contracts with clients with drug and alcohol issues from 1-12 sessions.</w:t>
      </w:r>
    </w:p>
    <w:p w:rsidR="00924AC9" w:rsidRDefault="008E0FF5" w:rsidP="00E719C3">
      <w:pPr>
        <w:pStyle w:val="ListParagraph"/>
        <w:numPr>
          <w:ilvl w:val="0"/>
          <w:numId w:val="1"/>
        </w:numPr>
      </w:pPr>
      <w:r>
        <w:t xml:space="preserve">To attend </w:t>
      </w:r>
      <w:r w:rsidR="00E719C3">
        <w:t>group supervision with the Turning Point counselling co-ordinator monthly.</w:t>
      </w:r>
    </w:p>
    <w:p w:rsidR="00924AC9" w:rsidRDefault="00E719C3" w:rsidP="00E719C3">
      <w:pPr>
        <w:pStyle w:val="ListParagraph"/>
        <w:numPr>
          <w:ilvl w:val="0"/>
          <w:numId w:val="1"/>
        </w:numPr>
      </w:pPr>
      <w:r>
        <w:t>To update client records on Turning Point electronic database or hand written notes with assigned forms and to keep process notes for supervision.</w:t>
      </w:r>
    </w:p>
    <w:p w:rsidR="00924AC9" w:rsidRDefault="00E719C3" w:rsidP="00E719C3">
      <w:pPr>
        <w:pStyle w:val="ListParagraph"/>
        <w:numPr>
          <w:ilvl w:val="0"/>
          <w:numId w:val="1"/>
        </w:numPr>
      </w:pPr>
      <w:r>
        <w:t>To communicate information about your clients with other Turning Point team members, specifically the client’s key worker, as part of a multi-disciplinary team on a strictly “need to know” basis around issues of risk.</w:t>
      </w:r>
    </w:p>
    <w:p w:rsidR="00924AC9" w:rsidRDefault="00E719C3" w:rsidP="00E719C3">
      <w:pPr>
        <w:pStyle w:val="ListParagraph"/>
        <w:numPr>
          <w:ilvl w:val="0"/>
          <w:numId w:val="1"/>
        </w:numPr>
      </w:pPr>
      <w:r>
        <w:t>To attend training sessions on MET work and other training as necessary.</w:t>
      </w:r>
    </w:p>
    <w:p w:rsidR="00E719C3" w:rsidRDefault="00E719C3" w:rsidP="00E719C3">
      <w:pPr>
        <w:pStyle w:val="ListParagraph"/>
        <w:numPr>
          <w:ilvl w:val="0"/>
          <w:numId w:val="1"/>
        </w:numPr>
      </w:pPr>
      <w:r>
        <w:t>To abide by the arrangements as set out in our Volunteer Agreement</w:t>
      </w:r>
    </w:p>
    <w:p w:rsidR="00E719C3" w:rsidRPr="00924AC9" w:rsidRDefault="00E719C3" w:rsidP="00E719C3">
      <w:pPr>
        <w:rPr>
          <w:b/>
        </w:rPr>
      </w:pPr>
      <w:r w:rsidRPr="00924AC9">
        <w:rPr>
          <w:b/>
        </w:rPr>
        <w:t>Who the volunteer reports to:</w:t>
      </w:r>
    </w:p>
    <w:p w:rsidR="00924AC9" w:rsidRDefault="00E719C3" w:rsidP="00E719C3">
      <w:pPr>
        <w:pStyle w:val="ListParagraph"/>
        <w:numPr>
          <w:ilvl w:val="0"/>
          <w:numId w:val="2"/>
        </w:numPr>
      </w:pPr>
      <w:r>
        <w:t>The Volunteer Counsellor will report directly to the Counselling Co-ordinator based at the same hub as the Volunteer.  The Counselling Co-ordinator will be also be available for informal, ad-hoc support and is available 5 days per week.</w:t>
      </w:r>
    </w:p>
    <w:p w:rsidR="00E719C3" w:rsidRDefault="00E719C3" w:rsidP="00E719C3">
      <w:pPr>
        <w:pStyle w:val="ListParagraph"/>
        <w:numPr>
          <w:ilvl w:val="0"/>
          <w:numId w:val="2"/>
        </w:numPr>
      </w:pPr>
      <w:r>
        <w:t xml:space="preserve">Clinical/counselling supervision is provided </w:t>
      </w:r>
      <w:proofErr w:type="gramStart"/>
      <w:r>
        <w:t>by  Counselling</w:t>
      </w:r>
      <w:proofErr w:type="gramEnd"/>
      <w:r>
        <w:t xml:space="preserve"> Co-ordinator.  This will take </w:t>
      </w:r>
      <w:proofErr w:type="gramStart"/>
      <w:r>
        <w:t>place  monthly</w:t>
      </w:r>
      <w:proofErr w:type="gramEnd"/>
      <w:r>
        <w:t xml:space="preserve"> and is a mandatory requirement of the placement.</w:t>
      </w:r>
    </w:p>
    <w:p w:rsidR="00E719C3" w:rsidRPr="00924AC9" w:rsidRDefault="00E719C3" w:rsidP="00E719C3">
      <w:pPr>
        <w:rPr>
          <w:b/>
        </w:rPr>
      </w:pPr>
      <w:r w:rsidRPr="00924AC9">
        <w:rPr>
          <w:b/>
        </w:rPr>
        <w:t>Location and work hours:</w:t>
      </w:r>
    </w:p>
    <w:p w:rsidR="00924AC9" w:rsidRDefault="00E719C3" w:rsidP="00E719C3">
      <w:pPr>
        <w:pStyle w:val="ListParagraph"/>
        <w:numPr>
          <w:ilvl w:val="0"/>
          <w:numId w:val="3"/>
        </w:numPr>
      </w:pPr>
      <w:r>
        <w:t>Volunteers can choose to see counselling clients in one of our base at Lantern Hall in Croydon and opening hours are from 9am to 5pm</w:t>
      </w:r>
    </w:p>
    <w:p w:rsidR="00924AC9" w:rsidRDefault="00E719C3" w:rsidP="00E719C3">
      <w:pPr>
        <w:pStyle w:val="ListParagraph"/>
        <w:numPr>
          <w:ilvl w:val="0"/>
          <w:numId w:val="3"/>
        </w:numPr>
      </w:pPr>
      <w:r>
        <w:t>We also currently offer some evening counselling on Tuesday and Thursday till 6:30pm.</w:t>
      </w:r>
    </w:p>
    <w:p w:rsidR="00924AC9" w:rsidRDefault="00D50A7C" w:rsidP="00E719C3">
      <w:pPr>
        <w:pStyle w:val="ListParagraph"/>
        <w:numPr>
          <w:ilvl w:val="0"/>
          <w:numId w:val="3"/>
        </w:numPr>
      </w:pPr>
      <w:r>
        <w:t xml:space="preserve">Group supervision </w:t>
      </w:r>
      <w:r w:rsidR="00E719C3">
        <w:t>provided once a month.</w:t>
      </w:r>
      <w:r>
        <w:t xml:space="preserve"> If required - 1-1 can be arranged.</w:t>
      </w:r>
    </w:p>
    <w:p w:rsidR="00E719C3" w:rsidRDefault="00E719C3" w:rsidP="00E719C3">
      <w:pPr>
        <w:pStyle w:val="ListParagraph"/>
        <w:numPr>
          <w:ilvl w:val="0"/>
          <w:numId w:val="3"/>
        </w:numPr>
      </w:pPr>
      <w:r>
        <w:t>It may be possible to see your clients and attend group supervision on the same day, but we cannot guarantee this.</w:t>
      </w:r>
    </w:p>
    <w:p w:rsidR="00E719C3" w:rsidRPr="00924AC9" w:rsidRDefault="00E719C3" w:rsidP="00E719C3">
      <w:pPr>
        <w:rPr>
          <w:b/>
        </w:rPr>
      </w:pPr>
      <w:r w:rsidRPr="00924AC9">
        <w:rPr>
          <w:b/>
        </w:rPr>
        <w:t>How the role fits into the work of the organisation:</w:t>
      </w:r>
    </w:p>
    <w:p w:rsidR="00E719C3" w:rsidRDefault="00E719C3" w:rsidP="00E719C3">
      <w:r>
        <w:t xml:space="preserve">The counselling provision is part of a set of psycho-social interventions which we offer to drug and alcohol clients, as part of a stepped care approach. This means that some clients will receive briefer interventions, such as regular key working sessions, self-help packages and MET. Other clients, who show readiness to change or have higher needs, will receive high-intensity interventions like group work, CBT, and counselling. </w:t>
      </w:r>
    </w:p>
    <w:p w:rsidR="00E719C3" w:rsidRPr="00924AC9" w:rsidRDefault="00E719C3" w:rsidP="00E719C3">
      <w:pPr>
        <w:rPr>
          <w:b/>
        </w:rPr>
      </w:pPr>
      <w:r w:rsidRPr="00924AC9">
        <w:rPr>
          <w:b/>
        </w:rPr>
        <w:t>About the counselling provision at Turning Point Croydon:</w:t>
      </w:r>
    </w:p>
    <w:p w:rsidR="00924AC9" w:rsidRDefault="00E719C3" w:rsidP="00E719C3">
      <w:pPr>
        <w:pStyle w:val="ListParagraph"/>
        <w:numPr>
          <w:ilvl w:val="0"/>
          <w:numId w:val="4"/>
        </w:numPr>
      </w:pPr>
      <w:r>
        <w:lastRenderedPageBreak/>
        <w:t>Volunteer counsellors are based at Lantern Hall and see 3 clients per week. Currently due to CORVID – volunteers are working from home with devices supplied from Turning Point. This will continue until further notice.</w:t>
      </w:r>
    </w:p>
    <w:p w:rsidR="00924AC9" w:rsidRDefault="00E719C3" w:rsidP="00E719C3">
      <w:pPr>
        <w:pStyle w:val="ListParagraph"/>
        <w:numPr>
          <w:ilvl w:val="0"/>
          <w:numId w:val="4"/>
        </w:numPr>
      </w:pPr>
      <w:r>
        <w:t>Clients get referred to counselling by their drug and alcohol key worker and are assessed by the counselling co-ordinator.</w:t>
      </w:r>
    </w:p>
    <w:p w:rsidR="00924AC9" w:rsidRDefault="00E719C3" w:rsidP="00E719C3">
      <w:pPr>
        <w:pStyle w:val="ListParagraph"/>
        <w:numPr>
          <w:ilvl w:val="0"/>
          <w:numId w:val="4"/>
        </w:numPr>
      </w:pPr>
      <w:r>
        <w:t>At Turning Point, this involves contracting with clients for 4 sessions over 12 weeks and offering them counselling using the MET model. Volunteers will receive full training in this model and your hours will count towards your training hours.</w:t>
      </w:r>
    </w:p>
    <w:p w:rsidR="00E719C3" w:rsidRDefault="00D50A7C" w:rsidP="00E719C3">
      <w:pPr>
        <w:pStyle w:val="ListParagraph"/>
        <w:numPr>
          <w:ilvl w:val="0"/>
          <w:numId w:val="4"/>
        </w:numPr>
      </w:pPr>
      <w:r>
        <w:t xml:space="preserve">Group </w:t>
      </w:r>
      <w:r w:rsidR="00E719C3">
        <w:t>Supervision is provided free, by the counselling</w:t>
      </w:r>
      <w:r>
        <w:t xml:space="preserve"> co-ordinator,</w:t>
      </w:r>
      <w:r w:rsidR="00E719C3">
        <w:t xml:space="preserve"> no more than </w:t>
      </w:r>
      <w:r>
        <w:t>4 volunteers. S</w:t>
      </w:r>
      <w:r w:rsidR="00E719C3">
        <w:t xml:space="preserve">upervision is a mandatory requirement of continuing your placement. </w:t>
      </w:r>
      <w:r>
        <w:t xml:space="preserve">Due to CORVID restrictions supervision is delivered through Teams. </w:t>
      </w:r>
    </w:p>
    <w:p w:rsidR="00E719C3" w:rsidRPr="00924AC9" w:rsidRDefault="00E719C3" w:rsidP="00E719C3">
      <w:pPr>
        <w:rPr>
          <w:b/>
        </w:rPr>
      </w:pPr>
      <w:r w:rsidRPr="00924AC9">
        <w:rPr>
          <w:b/>
        </w:rPr>
        <w:t>Deciding if this is r</w:t>
      </w:r>
      <w:bookmarkStart w:id="0" w:name="_GoBack"/>
      <w:bookmarkEnd w:id="0"/>
      <w:r w:rsidRPr="00924AC9">
        <w:rPr>
          <w:b/>
        </w:rPr>
        <w:t>ight for you:</w:t>
      </w:r>
    </w:p>
    <w:p w:rsidR="00E719C3" w:rsidRDefault="00E719C3" w:rsidP="00E719C3">
      <w:r>
        <w:t xml:space="preserve">This is an ideal opportunity for someone who may have an understanding of counselling within substance misuse to contribute to helping clients recover.  Ideally you will be studying on a counselling diploma or above and have previous experience of offering counselling contracts to clients within an organisation; this may have been paid or voluntary.  You will also be a student or full member of BACP or equivalent and will abide by their ethical framework for good practice in counselling and psychotherapy </w:t>
      </w:r>
    </w:p>
    <w:p w:rsidR="00D26BFD" w:rsidRDefault="00E719C3" w:rsidP="00E719C3">
      <w:r>
        <w:t>Turning Point offer placements on a volunteer, unpaid basis to support career development.</w:t>
      </w:r>
    </w:p>
    <w:sectPr w:rsidR="00D26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9A1"/>
    <w:multiLevelType w:val="hybridMultilevel"/>
    <w:tmpl w:val="3DFC7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92B1C"/>
    <w:multiLevelType w:val="hybridMultilevel"/>
    <w:tmpl w:val="0CBC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F23A5"/>
    <w:multiLevelType w:val="hybridMultilevel"/>
    <w:tmpl w:val="3A8A4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94475"/>
    <w:multiLevelType w:val="hybridMultilevel"/>
    <w:tmpl w:val="1892E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FD"/>
    <w:rsid w:val="006D0DF2"/>
    <w:rsid w:val="008E0FF5"/>
    <w:rsid w:val="00924AC9"/>
    <w:rsid w:val="00D26BFD"/>
    <w:rsid w:val="00D50A7C"/>
    <w:rsid w:val="00E719C3"/>
    <w:rsid w:val="00F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Turning Point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Holiday</dc:creator>
  <cp:lastModifiedBy>Roy Higashiyama</cp:lastModifiedBy>
  <cp:revision>2</cp:revision>
  <dcterms:created xsi:type="dcterms:W3CDTF">2020-11-30T13:57:00Z</dcterms:created>
  <dcterms:modified xsi:type="dcterms:W3CDTF">2020-11-30T13:57:00Z</dcterms:modified>
</cp:coreProperties>
</file>