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2A61" w14:textId="77777777" w:rsidR="00396CE6" w:rsidRDefault="00396CE6" w:rsidP="00396CE6">
      <w:pPr>
        <w:pStyle w:val="Heading1"/>
      </w:pPr>
      <w:r>
        <w:t>JOB DESCRIPTION</w:t>
      </w:r>
    </w:p>
    <w:p w14:paraId="0604890F" w14:textId="77777777" w:rsidR="00396CE6" w:rsidRDefault="00396CE6" w:rsidP="00396CE6">
      <w:pPr>
        <w:pStyle w:val="BodyText"/>
        <w:ind w:left="0"/>
        <w:rPr>
          <w:b/>
          <w:sz w:val="20"/>
        </w:rPr>
      </w:pPr>
    </w:p>
    <w:p w14:paraId="770ABDCE" w14:textId="77777777" w:rsidR="00396CE6" w:rsidRDefault="00396CE6" w:rsidP="00396CE6">
      <w:pPr>
        <w:pStyle w:val="BodyText"/>
        <w:spacing w:before="10"/>
        <w:ind w:left="0"/>
        <w:rPr>
          <w:b/>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7502"/>
      </w:tblGrid>
      <w:tr w:rsidR="00396CE6" w14:paraId="0055E308" w14:textId="77777777" w:rsidTr="00FD06E8">
        <w:trPr>
          <w:trHeight w:val="270"/>
        </w:trPr>
        <w:tc>
          <w:tcPr>
            <w:tcW w:w="2280" w:type="dxa"/>
          </w:tcPr>
          <w:p w14:paraId="7220769D" w14:textId="77777777" w:rsidR="00396CE6" w:rsidRDefault="00396CE6" w:rsidP="00FD06E8">
            <w:pPr>
              <w:pStyle w:val="TableParagraph"/>
              <w:spacing w:line="248" w:lineRule="exact"/>
              <w:rPr>
                <w:b/>
              </w:rPr>
            </w:pPr>
            <w:r>
              <w:rPr>
                <w:b/>
              </w:rPr>
              <w:t>Job title</w:t>
            </w:r>
          </w:p>
        </w:tc>
        <w:tc>
          <w:tcPr>
            <w:tcW w:w="7502" w:type="dxa"/>
          </w:tcPr>
          <w:p w14:paraId="6273677C" w14:textId="78060BEE" w:rsidR="00396CE6" w:rsidRDefault="00AF4FC1" w:rsidP="00FD06E8">
            <w:pPr>
              <w:pStyle w:val="TableParagraph"/>
              <w:spacing w:line="248" w:lineRule="exact"/>
            </w:pPr>
            <w:r>
              <w:t>Service Delivery Manager</w:t>
            </w:r>
          </w:p>
        </w:tc>
      </w:tr>
      <w:tr w:rsidR="00396CE6" w14:paraId="368B1C3C" w14:textId="77777777" w:rsidTr="00FD06E8">
        <w:trPr>
          <w:trHeight w:val="268"/>
        </w:trPr>
        <w:tc>
          <w:tcPr>
            <w:tcW w:w="2280" w:type="dxa"/>
          </w:tcPr>
          <w:p w14:paraId="79F35B5B" w14:textId="77777777" w:rsidR="00396CE6" w:rsidRDefault="00396CE6" w:rsidP="00FD06E8">
            <w:pPr>
              <w:pStyle w:val="TableParagraph"/>
              <w:spacing w:line="248" w:lineRule="exact"/>
              <w:rPr>
                <w:b/>
              </w:rPr>
            </w:pPr>
            <w:r>
              <w:rPr>
                <w:b/>
              </w:rPr>
              <w:t>Sector/Function</w:t>
            </w:r>
          </w:p>
        </w:tc>
        <w:tc>
          <w:tcPr>
            <w:tcW w:w="7502" w:type="dxa"/>
          </w:tcPr>
          <w:p w14:paraId="0804ADC5" w14:textId="177A1563" w:rsidR="00396CE6" w:rsidRDefault="00396CE6" w:rsidP="00FD06E8">
            <w:pPr>
              <w:pStyle w:val="TableParagraph"/>
              <w:spacing w:line="248" w:lineRule="exact"/>
            </w:pPr>
            <w:r>
              <w:t>IMT</w:t>
            </w:r>
          </w:p>
        </w:tc>
      </w:tr>
      <w:tr w:rsidR="00396CE6" w14:paraId="3098C964" w14:textId="77777777" w:rsidTr="00FD06E8">
        <w:trPr>
          <w:trHeight w:val="268"/>
        </w:trPr>
        <w:tc>
          <w:tcPr>
            <w:tcW w:w="2280" w:type="dxa"/>
          </w:tcPr>
          <w:p w14:paraId="11C6F015" w14:textId="77777777" w:rsidR="00396CE6" w:rsidRDefault="00396CE6" w:rsidP="00FD06E8">
            <w:pPr>
              <w:pStyle w:val="TableParagraph"/>
              <w:spacing w:line="248" w:lineRule="exact"/>
              <w:rPr>
                <w:b/>
              </w:rPr>
            </w:pPr>
            <w:r>
              <w:rPr>
                <w:b/>
              </w:rPr>
              <w:t>Department</w:t>
            </w:r>
          </w:p>
        </w:tc>
        <w:tc>
          <w:tcPr>
            <w:tcW w:w="7502" w:type="dxa"/>
          </w:tcPr>
          <w:p w14:paraId="17F517A5" w14:textId="77777777" w:rsidR="00396CE6" w:rsidRDefault="00396CE6" w:rsidP="00FD06E8">
            <w:pPr>
              <w:pStyle w:val="TableParagraph"/>
              <w:spacing w:line="248" w:lineRule="exact"/>
            </w:pPr>
            <w:r>
              <w:t>End User Services</w:t>
            </w:r>
          </w:p>
        </w:tc>
      </w:tr>
      <w:tr w:rsidR="00396CE6" w14:paraId="04CDD07B" w14:textId="77777777" w:rsidTr="00FD06E8">
        <w:trPr>
          <w:trHeight w:val="268"/>
        </w:trPr>
        <w:tc>
          <w:tcPr>
            <w:tcW w:w="2280" w:type="dxa"/>
          </w:tcPr>
          <w:p w14:paraId="7072E0DC" w14:textId="77777777" w:rsidR="00396CE6" w:rsidRDefault="00396CE6" w:rsidP="00FD06E8">
            <w:pPr>
              <w:pStyle w:val="TableParagraph"/>
              <w:spacing w:line="248" w:lineRule="exact"/>
              <w:rPr>
                <w:b/>
              </w:rPr>
            </w:pPr>
            <w:r>
              <w:rPr>
                <w:b/>
              </w:rPr>
              <w:t>Reports to</w:t>
            </w:r>
          </w:p>
        </w:tc>
        <w:tc>
          <w:tcPr>
            <w:tcW w:w="7502" w:type="dxa"/>
          </w:tcPr>
          <w:p w14:paraId="02294878" w14:textId="77777777" w:rsidR="00396CE6" w:rsidRDefault="00396CE6" w:rsidP="00FD06E8">
            <w:pPr>
              <w:pStyle w:val="TableParagraph"/>
              <w:spacing w:line="248" w:lineRule="exact"/>
            </w:pPr>
            <w:r>
              <w:t>Central Delivery Manager</w:t>
            </w:r>
          </w:p>
        </w:tc>
      </w:tr>
      <w:tr w:rsidR="00396CE6" w14:paraId="3B450965" w14:textId="77777777" w:rsidTr="00FD06E8">
        <w:trPr>
          <w:trHeight w:val="268"/>
        </w:trPr>
        <w:tc>
          <w:tcPr>
            <w:tcW w:w="2280" w:type="dxa"/>
          </w:tcPr>
          <w:p w14:paraId="66C3AA98" w14:textId="77777777" w:rsidR="00396CE6" w:rsidRDefault="00396CE6" w:rsidP="00FD06E8">
            <w:pPr>
              <w:pStyle w:val="TableParagraph"/>
              <w:spacing w:line="248" w:lineRule="exact"/>
              <w:rPr>
                <w:b/>
              </w:rPr>
            </w:pPr>
            <w:r>
              <w:rPr>
                <w:b/>
              </w:rPr>
              <w:t>Grade</w:t>
            </w:r>
          </w:p>
        </w:tc>
        <w:tc>
          <w:tcPr>
            <w:tcW w:w="7502" w:type="dxa"/>
          </w:tcPr>
          <w:p w14:paraId="7B74649E" w14:textId="77777777" w:rsidR="00396CE6" w:rsidRDefault="00396CE6" w:rsidP="00FD06E8">
            <w:pPr>
              <w:pStyle w:val="TableParagraph"/>
              <w:spacing w:line="248" w:lineRule="exact"/>
            </w:pPr>
            <w:r>
              <w:t>4</w:t>
            </w:r>
          </w:p>
        </w:tc>
      </w:tr>
      <w:tr w:rsidR="00396CE6" w14:paraId="51B56549" w14:textId="77777777" w:rsidTr="00FD06E8">
        <w:trPr>
          <w:trHeight w:val="270"/>
        </w:trPr>
        <w:tc>
          <w:tcPr>
            <w:tcW w:w="9782" w:type="dxa"/>
            <w:gridSpan w:val="2"/>
            <w:tcBorders>
              <w:left w:val="nil"/>
              <w:right w:val="nil"/>
            </w:tcBorders>
          </w:tcPr>
          <w:p w14:paraId="6286353E" w14:textId="77777777" w:rsidR="00396CE6" w:rsidRDefault="00396CE6" w:rsidP="00FD06E8">
            <w:pPr>
              <w:pStyle w:val="TableParagraph"/>
              <w:ind w:left="0"/>
              <w:rPr>
                <w:rFonts w:ascii="Times New Roman"/>
                <w:sz w:val="20"/>
              </w:rPr>
            </w:pPr>
          </w:p>
        </w:tc>
      </w:tr>
      <w:tr w:rsidR="00396CE6" w14:paraId="1423E729" w14:textId="77777777" w:rsidTr="00FD06E8">
        <w:trPr>
          <w:trHeight w:val="1610"/>
        </w:trPr>
        <w:tc>
          <w:tcPr>
            <w:tcW w:w="2280" w:type="dxa"/>
          </w:tcPr>
          <w:p w14:paraId="36FB9296" w14:textId="77777777" w:rsidR="00396CE6" w:rsidRDefault="00396CE6" w:rsidP="00FD06E8">
            <w:pPr>
              <w:pStyle w:val="TableParagraph"/>
              <w:spacing w:line="265" w:lineRule="exact"/>
              <w:rPr>
                <w:b/>
              </w:rPr>
            </w:pPr>
            <w:r>
              <w:rPr>
                <w:b/>
              </w:rPr>
              <w:t>Job purpose</w:t>
            </w:r>
          </w:p>
        </w:tc>
        <w:tc>
          <w:tcPr>
            <w:tcW w:w="7502" w:type="dxa"/>
          </w:tcPr>
          <w:p w14:paraId="6C336200" w14:textId="5BE06FEE" w:rsidR="00396CE6" w:rsidRDefault="00396CE6" w:rsidP="00396CE6">
            <w:pPr>
              <w:pStyle w:val="TableParagraph"/>
              <w:ind w:left="149" w:right="373"/>
            </w:pPr>
            <w:r>
              <w:t xml:space="preserve">Responsible for day-to-day </w:t>
            </w:r>
            <w:r w:rsidR="00AF4FC1">
              <w:t>management</w:t>
            </w:r>
            <w:r>
              <w:t xml:space="preserve"> of the End User Services (EUS) team. </w:t>
            </w:r>
          </w:p>
          <w:p w14:paraId="0A438E38" w14:textId="77777777" w:rsidR="00396CE6" w:rsidRDefault="00396CE6" w:rsidP="00396CE6">
            <w:pPr>
              <w:pStyle w:val="TableParagraph"/>
              <w:ind w:left="149" w:right="373"/>
            </w:pPr>
          </w:p>
          <w:p w14:paraId="5CB3A354" w14:textId="77777777" w:rsidR="00396CE6" w:rsidRDefault="00396CE6" w:rsidP="00396CE6">
            <w:pPr>
              <w:pStyle w:val="TableParagraph"/>
              <w:ind w:left="149" w:right="373"/>
            </w:pPr>
            <w:r>
              <w:t>Ensure that incidents and requests are resolved effectively and in line with the Service Catalogue, problems are managed in alignment with the business requirements and that customer expectations are managed with clear communications to all stakeholders.</w:t>
            </w:r>
          </w:p>
          <w:p w14:paraId="728DB510" w14:textId="77777777" w:rsidR="00396CE6" w:rsidRDefault="00396CE6" w:rsidP="00396CE6">
            <w:pPr>
              <w:pStyle w:val="TableParagraph"/>
              <w:ind w:left="149" w:right="373"/>
            </w:pPr>
          </w:p>
          <w:p w14:paraId="41682810" w14:textId="77777777" w:rsidR="00396CE6" w:rsidRDefault="00396CE6" w:rsidP="00396CE6">
            <w:pPr>
              <w:pStyle w:val="TableParagraph"/>
              <w:ind w:left="149" w:right="373"/>
            </w:pPr>
            <w:r>
              <w:t>Ensure that Service Desk operates according to agreed processes as per the Knowledge Base, including ensuring quality data output from all related processes.</w:t>
            </w:r>
          </w:p>
          <w:p w14:paraId="53D5D463" w14:textId="77777777" w:rsidR="00396CE6" w:rsidRDefault="00396CE6" w:rsidP="00396CE6">
            <w:pPr>
              <w:pStyle w:val="TableParagraph"/>
              <w:ind w:left="149" w:right="373"/>
            </w:pPr>
          </w:p>
          <w:p w14:paraId="4D41CD5B" w14:textId="77777777" w:rsidR="00396CE6" w:rsidRDefault="00396CE6" w:rsidP="00396CE6">
            <w:pPr>
              <w:pStyle w:val="TableParagraph"/>
              <w:ind w:left="149" w:right="373"/>
            </w:pPr>
            <w:r>
              <w:t xml:space="preserve">Ensure meaningful KPIs are in place to effectively manage the performance at both the individual and team level, applying keen analytics to data to provide insightful reports to the Central Delivery Manager. </w:t>
            </w:r>
          </w:p>
          <w:p w14:paraId="706FEB68" w14:textId="77777777" w:rsidR="00396CE6" w:rsidRDefault="00396CE6" w:rsidP="00396CE6">
            <w:pPr>
              <w:pStyle w:val="TableParagraph"/>
              <w:ind w:left="149" w:right="373"/>
            </w:pPr>
          </w:p>
          <w:p w14:paraId="10A6DC56" w14:textId="77777777" w:rsidR="00396CE6" w:rsidRDefault="00396CE6" w:rsidP="00396CE6">
            <w:pPr>
              <w:pStyle w:val="TableParagraph"/>
              <w:ind w:left="149" w:right="373"/>
            </w:pPr>
            <w:r>
              <w:t xml:space="preserve">Acting as the overall escalation point for IMT queries from stakeholders at all levels of the business and ensure effective prioritisation and resolution. </w:t>
            </w:r>
          </w:p>
          <w:p w14:paraId="6C5F83EA" w14:textId="77777777" w:rsidR="00396CE6" w:rsidRDefault="00396CE6" w:rsidP="00396CE6">
            <w:pPr>
              <w:pStyle w:val="TableParagraph"/>
              <w:ind w:left="149" w:right="373"/>
            </w:pPr>
          </w:p>
          <w:p w14:paraId="27549C73" w14:textId="77777777" w:rsidR="00396CE6" w:rsidRDefault="00396CE6" w:rsidP="00396CE6">
            <w:pPr>
              <w:pStyle w:val="TableParagraph"/>
              <w:ind w:left="149" w:right="373"/>
            </w:pPr>
            <w:r>
              <w:t xml:space="preserve">Technical knowledge across networking, infrastructure, </w:t>
            </w:r>
            <w:proofErr w:type="gramStart"/>
            <w:r>
              <w:t>security</w:t>
            </w:r>
            <w:proofErr w:type="gramEnd"/>
            <w:r>
              <w:t xml:space="preserve"> and applications to support the team with ticket resolution, training and decision making.  </w:t>
            </w:r>
          </w:p>
          <w:p w14:paraId="7402A5BD" w14:textId="77777777" w:rsidR="00396CE6" w:rsidRDefault="00396CE6" w:rsidP="00396CE6">
            <w:pPr>
              <w:pStyle w:val="TableParagraph"/>
              <w:ind w:left="149" w:right="373"/>
            </w:pPr>
          </w:p>
          <w:p w14:paraId="249D4C2E" w14:textId="77777777" w:rsidR="00396CE6" w:rsidRDefault="00396CE6" w:rsidP="00396CE6">
            <w:pPr>
              <w:pStyle w:val="TableParagraph"/>
              <w:ind w:left="149" w:right="373"/>
            </w:pPr>
            <w:r>
              <w:t xml:space="preserve">Operating within the ITIL framework using the principles and Service Value Chain to guide improvement plans with value at the centre. </w:t>
            </w:r>
          </w:p>
          <w:p w14:paraId="418058C0" w14:textId="77777777" w:rsidR="00396CE6" w:rsidRDefault="00396CE6" w:rsidP="00396CE6">
            <w:pPr>
              <w:pStyle w:val="TableParagraph"/>
              <w:ind w:left="149" w:right="373"/>
            </w:pPr>
          </w:p>
          <w:p w14:paraId="73D9A7FF" w14:textId="77777777" w:rsidR="00396CE6" w:rsidRDefault="00396CE6" w:rsidP="00396CE6">
            <w:pPr>
              <w:pStyle w:val="TableParagraph"/>
              <w:ind w:left="149" w:right="373"/>
            </w:pPr>
            <w:r>
              <w:t xml:space="preserve">Managing small-scale projects to make improvements to service delivery in line with any continual improvement recommendations. </w:t>
            </w:r>
          </w:p>
          <w:p w14:paraId="000ED136" w14:textId="77777777" w:rsidR="00396CE6" w:rsidRDefault="00396CE6" w:rsidP="00396CE6">
            <w:pPr>
              <w:pStyle w:val="TableParagraph"/>
              <w:ind w:left="149" w:right="373"/>
            </w:pPr>
          </w:p>
          <w:p w14:paraId="537CA390" w14:textId="77777777" w:rsidR="00396CE6" w:rsidRDefault="00396CE6" w:rsidP="00396CE6">
            <w:pPr>
              <w:pStyle w:val="TableParagraph"/>
              <w:ind w:left="149" w:right="373"/>
            </w:pPr>
            <w:r>
              <w:t>Reports directly to, working closely with and providing cover where necessary for the Central Delivery Manager to implement strategic recommendations from Continual Improvement analysis, as well as feeding data and recommendations into that process where appropriate.</w:t>
            </w:r>
          </w:p>
          <w:p w14:paraId="6F9BA5D3" w14:textId="77777777" w:rsidR="00396CE6" w:rsidRDefault="00396CE6" w:rsidP="00396CE6">
            <w:pPr>
              <w:pStyle w:val="TableParagraph"/>
              <w:ind w:left="149" w:right="373"/>
            </w:pPr>
          </w:p>
          <w:p w14:paraId="41358750" w14:textId="77777777" w:rsidR="00396CE6" w:rsidRDefault="00396CE6" w:rsidP="00396CE6">
            <w:pPr>
              <w:pStyle w:val="TableParagraph"/>
              <w:ind w:left="149" w:right="373"/>
            </w:pPr>
          </w:p>
          <w:p w14:paraId="3D94E50D" w14:textId="77777777" w:rsidR="00396CE6" w:rsidRDefault="00396CE6" w:rsidP="00396CE6">
            <w:pPr>
              <w:pStyle w:val="TableParagraph"/>
              <w:ind w:left="149" w:right="373"/>
            </w:pPr>
            <w:r>
              <w:t xml:space="preserve">. </w:t>
            </w:r>
          </w:p>
        </w:tc>
      </w:tr>
      <w:tr w:rsidR="00396CE6" w14:paraId="338A7EEB" w14:textId="77777777" w:rsidTr="00FD06E8">
        <w:trPr>
          <w:trHeight w:val="3249"/>
        </w:trPr>
        <w:tc>
          <w:tcPr>
            <w:tcW w:w="2280" w:type="dxa"/>
          </w:tcPr>
          <w:p w14:paraId="4067D5A7" w14:textId="77777777" w:rsidR="00396CE6" w:rsidRDefault="00396CE6" w:rsidP="00FD06E8">
            <w:pPr>
              <w:pStyle w:val="TableParagraph"/>
              <w:spacing w:line="265" w:lineRule="exact"/>
              <w:rPr>
                <w:b/>
              </w:rPr>
            </w:pPr>
            <w:r>
              <w:rPr>
                <w:b/>
              </w:rPr>
              <w:lastRenderedPageBreak/>
              <w:t>Key accountabilities</w:t>
            </w:r>
          </w:p>
        </w:tc>
        <w:tc>
          <w:tcPr>
            <w:tcW w:w="7502" w:type="dxa"/>
          </w:tcPr>
          <w:p w14:paraId="6A7C45A0" w14:textId="77777777" w:rsidR="00396CE6" w:rsidRDefault="00396CE6" w:rsidP="00FD06E8">
            <w:pPr>
              <w:pStyle w:val="TableParagraph"/>
              <w:ind w:left="0"/>
              <w:rPr>
                <w:b/>
              </w:rPr>
            </w:pPr>
            <w:r>
              <w:rPr>
                <w:b/>
              </w:rPr>
              <w:t xml:space="preserve">  Stakeholder Management:</w:t>
            </w:r>
          </w:p>
          <w:p w14:paraId="3C8802C9" w14:textId="77777777" w:rsidR="00396CE6" w:rsidRDefault="00396CE6" w:rsidP="00396CE6">
            <w:pPr>
              <w:pStyle w:val="TableParagraph"/>
              <w:numPr>
                <w:ilvl w:val="0"/>
                <w:numId w:val="2"/>
              </w:numPr>
              <w:tabs>
                <w:tab w:val="left" w:pos="828"/>
                <w:tab w:val="left" w:pos="829"/>
              </w:tabs>
              <w:ind w:right="127"/>
            </w:pPr>
            <w:r>
              <w:t xml:space="preserve">Building positive relationships with key stakeholders across the organisation, effectively representing the EUS Team as well as the IMT Department as a whole. </w:t>
            </w:r>
          </w:p>
          <w:p w14:paraId="48DFB5EE" w14:textId="77777777" w:rsidR="00396CE6" w:rsidRDefault="00396CE6" w:rsidP="00396CE6">
            <w:pPr>
              <w:pStyle w:val="TableParagraph"/>
              <w:numPr>
                <w:ilvl w:val="0"/>
                <w:numId w:val="2"/>
              </w:numPr>
              <w:tabs>
                <w:tab w:val="left" w:pos="828"/>
                <w:tab w:val="left" w:pos="829"/>
              </w:tabs>
              <w:ind w:right="127"/>
            </w:pPr>
            <w:r>
              <w:t xml:space="preserve">Collaborating closely with the technical teams – Networks, Infrastructure, Security </w:t>
            </w:r>
            <w:proofErr w:type="spellStart"/>
            <w:r>
              <w:t>etc</w:t>
            </w:r>
            <w:proofErr w:type="spellEnd"/>
            <w:r>
              <w:t xml:space="preserve"> – to ensure effective incident management, flow of information and process engineering.</w:t>
            </w:r>
          </w:p>
          <w:p w14:paraId="49534E4B" w14:textId="77777777" w:rsidR="00396CE6" w:rsidRDefault="00396CE6" w:rsidP="00396CE6">
            <w:pPr>
              <w:pStyle w:val="TableParagraph"/>
              <w:numPr>
                <w:ilvl w:val="0"/>
                <w:numId w:val="2"/>
              </w:numPr>
              <w:tabs>
                <w:tab w:val="left" w:pos="828"/>
                <w:tab w:val="left" w:pos="829"/>
              </w:tabs>
              <w:ind w:right="127"/>
            </w:pPr>
            <w:r>
              <w:t>Supporting a culture aligned with Turning Point values within the EUS Team.</w:t>
            </w:r>
          </w:p>
          <w:p w14:paraId="1BEF5D21" w14:textId="77777777" w:rsidR="00396CE6" w:rsidRDefault="00396CE6" w:rsidP="00396CE6">
            <w:pPr>
              <w:pStyle w:val="TableParagraph"/>
              <w:numPr>
                <w:ilvl w:val="0"/>
                <w:numId w:val="2"/>
              </w:numPr>
              <w:tabs>
                <w:tab w:val="left" w:pos="828"/>
                <w:tab w:val="left" w:pos="829"/>
              </w:tabs>
              <w:spacing w:before="3" w:line="237" w:lineRule="auto"/>
              <w:ind w:right="127"/>
            </w:pPr>
            <w:r>
              <w:t>Proactive interactions with key stakeholders periodically as required to ensure customer service standards are being met.</w:t>
            </w:r>
          </w:p>
          <w:p w14:paraId="48D47236" w14:textId="77777777" w:rsidR="00396CE6" w:rsidRDefault="00396CE6" w:rsidP="00396CE6">
            <w:pPr>
              <w:pStyle w:val="TableParagraph"/>
              <w:numPr>
                <w:ilvl w:val="0"/>
                <w:numId w:val="2"/>
              </w:numPr>
              <w:tabs>
                <w:tab w:val="left" w:pos="828"/>
                <w:tab w:val="left" w:pos="829"/>
              </w:tabs>
              <w:spacing w:before="3" w:line="237" w:lineRule="auto"/>
              <w:ind w:right="127"/>
            </w:pPr>
            <w:r>
              <w:t>Managing all communications to end users.</w:t>
            </w:r>
          </w:p>
          <w:p w14:paraId="192E5670" w14:textId="77777777" w:rsidR="00396CE6" w:rsidRDefault="00396CE6" w:rsidP="00396CE6">
            <w:pPr>
              <w:pStyle w:val="TableParagraph"/>
              <w:numPr>
                <w:ilvl w:val="0"/>
                <w:numId w:val="2"/>
              </w:numPr>
              <w:tabs>
                <w:tab w:val="left" w:pos="828"/>
                <w:tab w:val="left" w:pos="829"/>
              </w:tabs>
              <w:spacing w:before="3" w:line="237" w:lineRule="auto"/>
              <w:ind w:right="127"/>
            </w:pPr>
            <w:r>
              <w:t>Representing IMT on various forums as required.</w:t>
            </w:r>
          </w:p>
          <w:p w14:paraId="21B6D1D8" w14:textId="77777777" w:rsidR="00396CE6" w:rsidRDefault="00396CE6" w:rsidP="00396CE6">
            <w:pPr>
              <w:pStyle w:val="TableParagraph"/>
              <w:numPr>
                <w:ilvl w:val="0"/>
                <w:numId w:val="2"/>
              </w:numPr>
              <w:tabs>
                <w:tab w:val="left" w:pos="828"/>
                <w:tab w:val="left" w:pos="829"/>
              </w:tabs>
              <w:spacing w:before="1"/>
              <w:ind w:right="127"/>
            </w:pPr>
            <w:r>
              <w:t>Interacting with Turning Point managers to respond directly to queries and complaints, liaising with the Central Delivery Manager where required.</w:t>
            </w:r>
          </w:p>
          <w:p w14:paraId="7D9D060F" w14:textId="77777777" w:rsidR="00396CE6" w:rsidRDefault="00396CE6" w:rsidP="00396CE6">
            <w:pPr>
              <w:pStyle w:val="TableParagraph"/>
              <w:numPr>
                <w:ilvl w:val="0"/>
                <w:numId w:val="2"/>
              </w:numPr>
              <w:tabs>
                <w:tab w:val="left" w:pos="828"/>
                <w:tab w:val="left" w:pos="829"/>
              </w:tabs>
              <w:spacing w:line="278" w:lineRule="auto"/>
              <w:ind w:right="127"/>
            </w:pPr>
            <w:r>
              <w:t>Occasional travel to various Turning Point locations to support the needs of the</w:t>
            </w:r>
            <w:r>
              <w:rPr>
                <w:spacing w:val="-1"/>
              </w:rPr>
              <w:t xml:space="preserve"> </w:t>
            </w:r>
            <w:r>
              <w:t>business.</w:t>
            </w:r>
          </w:p>
          <w:p w14:paraId="0BFE6F4E" w14:textId="77777777" w:rsidR="00396CE6" w:rsidRDefault="00396CE6" w:rsidP="00FD06E8">
            <w:pPr>
              <w:pStyle w:val="TableParagraph"/>
              <w:spacing w:before="10"/>
              <w:ind w:left="0"/>
              <w:rPr>
                <w:b/>
                <w:sz w:val="21"/>
              </w:rPr>
            </w:pPr>
          </w:p>
          <w:p w14:paraId="3B00AE92" w14:textId="77777777" w:rsidR="00396CE6" w:rsidRDefault="00396CE6" w:rsidP="00FD06E8">
            <w:pPr>
              <w:pStyle w:val="TableParagraph"/>
              <w:spacing w:before="1"/>
              <w:rPr>
                <w:b/>
              </w:rPr>
            </w:pPr>
            <w:r>
              <w:rPr>
                <w:b/>
              </w:rPr>
              <w:t>Incident / Request / Problem / Change Management:</w:t>
            </w:r>
          </w:p>
          <w:p w14:paraId="2435E976" w14:textId="77777777" w:rsidR="00396CE6" w:rsidRDefault="00396CE6" w:rsidP="00396CE6">
            <w:pPr>
              <w:pStyle w:val="TableParagraph"/>
              <w:numPr>
                <w:ilvl w:val="0"/>
                <w:numId w:val="2"/>
              </w:numPr>
              <w:tabs>
                <w:tab w:val="left" w:pos="828"/>
                <w:tab w:val="left" w:pos="829"/>
              </w:tabs>
              <w:ind w:right="127"/>
            </w:pPr>
            <w:r>
              <w:t xml:space="preserve">Ensuring effective processes in place to respond to incidents, requests, </w:t>
            </w:r>
            <w:proofErr w:type="gramStart"/>
            <w:r>
              <w:t>problems</w:t>
            </w:r>
            <w:proofErr w:type="gramEnd"/>
            <w:r>
              <w:t xml:space="preserve"> and changes.</w:t>
            </w:r>
          </w:p>
          <w:p w14:paraId="434A2637" w14:textId="77777777" w:rsidR="00396CE6" w:rsidRDefault="00396CE6" w:rsidP="00396CE6">
            <w:pPr>
              <w:pStyle w:val="TableParagraph"/>
              <w:numPr>
                <w:ilvl w:val="0"/>
                <w:numId w:val="2"/>
              </w:numPr>
              <w:tabs>
                <w:tab w:val="left" w:pos="828"/>
                <w:tab w:val="left" w:pos="829"/>
              </w:tabs>
              <w:ind w:right="127"/>
            </w:pPr>
            <w:r>
              <w:t>Ensuring effective routing of calls and tickets via the call management system and ITSM.</w:t>
            </w:r>
          </w:p>
          <w:p w14:paraId="0EA8D75D" w14:textId="77777777" w:rsidR="00396CE6" w:rsidRDefault="00396CE6" w:rsidP="00396CE6">
            <w:pPr>
              <w:pStyle w:val="TableParagraph"/>
              <w:numPr>
                <w:ilvl w:val="0"/>
                <w:numId w:val="2"/>
              </w:numPr>
              <w:tabs>
                <w:tab w:val="left" w:pos="828"/>
                <w:tab w:val="left" w:pos="829"/>
              </w:tabs>
              <w:ind w:right="127"/>
            </w:pPr>
            <w:r>
              <w:t>Coordinating with the Central Delivery Manager to ensure management of critical incidents and where necessary conduct root cause analysis for such</w:t>
            </w:r>
            <w:r>
              <w:rPr>
                <w:spacing w:val="-2"/>
              </w:rPr>
              <w:t xml:space="preserve"> </w:t>
            </w:r>
            <w:r>
              <w:t>incidents.</w:t>
            </w:r>
          </w:p>
          <w:p w14:paraId="7E5AB3EB" w14:textId="77777777" w:rsidR="00396CE6" w:rsidRDefault="00396CE6" w:rsidP="00396CE6">
            <w:pPr>
              <w:pStyle w:val="TableParagraph"/>
              <w:numPr>
                <w:ilvl w:val="0"/>
                <w:numId w:val="2"/>
              </w:numPr>
              <w:tabs>
                <w:tab w:val="left" w:pos="828"/>
                <w:tab w:val="left" w:pos="829"/>
              </w:tabs>
              <w:spacing w:before="1" w:line="263" w:lineRule="exact"/>
              <w:ind w:right="127"/>
            </w:pPr>
            <w:r>
              <w:t>Managing escalations through to resolution and apply quality control to tickets escalated to specialist IMT Teams.</w:t>
            </w:r>
          </w:p>
          <w:p w14:paraId="78B533DB" w14:textId="77777777" w:rsidR="00396CE6" w:rsidRDefault="00396CE6" w:rsidP="00396CE6">
            <w:pPr>
              <w:pStyle w:val="TableParagraph"/>
              <w:numPr>
                <w:ilvl w:val="0"/>
                <w:numId w:val="2"/>
              </w:numPr>
              <w:tabs>
                <w:tab w:val="left" w:pos="828"/>
                <w:tab w:val="left" w:pos="829"/>
              </w:tabs>
              <w:spacing w:before="1" w:line="263" w:lineRule="exact"/>
              <w:ind w:right="127"/>
            </w:pPr>
            <w:r>
              <w:t>Ensuring continuous availability of End User Services operations through effective management of the service and planning for</w:t>
            </w:r>
            <w:r>
              <w:rPr>
                <w:spacing w:val="-14"/>
              </w:rPr>
              <w:t xml:space="preserve"> </w:t>
            </w:r>
            <w:r>
              <w:t>contingencies.</w:t>
            </w:r>
          </w:p>
          <w:p w14:paraId="5A935191" w14:textId="77777777" w:rsidR="00396CE6" w:rsidRDefault="00396CE6" w:rsidP="00396CE6">
            <w:pPr>
              <w:pStyle w:val="BodyText"/>
              <w:numPr>
                <w:ilvl w:val="0"/>
                <w:numId w:val="2"/>
              </w:numPr>
              <w:spacing w:before="46"/>
              <w:ind w:right="127"/>
            </w:pPr>
            <w:r>
              <w:t xml:space="preserve">Ensuring Service Desk activities are recorded accurately within the ITSM to </w:t>
            </w:r>
            <w:proofErr w:type="spellStart"/>
            <w:r>
              <w:t>to</w:t>
            </w:r>
            <w:proofErr w:type="spellEnd"/>
            <w:r>
              <w:t xml:space="preserve"> agreed targets and quality standards.</w:t>
            </w:r>
          </w:p>
          <w:p w14:paraId="60AD0F00" w14:textId="77777777" w:rsidR="00396CE6" w:rsidRDefault="00396CE6" w:rsidP="00396CE6">
            <w:pPr>
              <w:pStyle w:val="ListParagraph"/>
              <w:numPr>
                <w:ilvl w:val="0"/>
                <w:numId w:val="2"/>
              </w:numPr>
              <w:tabs>
                <w:tab w:val="left" w:pos="3392"/>
                <w:tab w:val="left" w:pos="3393"/>
              </w:tabs>
              <w:spacing w:before="1"/>
              <w:ind w:right="127"/>
            </w:pPr>
            <w:r>
              <w:t xml:space="preserve">Identifying (in conjunction with other parts of IMT) and managing reoccurring faults or errors in the IT infrastructure raising Problem Management records to </w:t>
            </w:r>
            <w:proofErr w:type="spellStart"/>
            <w:r>
              <w:t>minimise</w:t>
            </w:r>
            <w:proofErr w:type="spellEnd"/>
            <w:r>
              <w:t xml:space="preserve"> adverse impact of such incidents.</w:t>
            </w:r>
          </w:p>
          <w:p w14:paraId="6A255F58" w14:textId="77777777" w:rsidR="00396CE6" w:rsidRDefault="00396CE6" w:rsidP="00396CE6">
            <w:pPr>
              <w:pStyle w:val="ListParagraph"/>
              <w:numPr>
                <w:ilvl w:val="0"/>
                <w:numId w:val="2"/>
              </w:numPr>
              <w:tabs>
                <w:tab w:val="left" w:pos="3392"/>
                <w:tab w:val="left" w:pos="3393"/>
              </w:tabs>
              <w:ind w:right="127"/>
            </w:pPr>
            <w:proofErr w:type="spellStart"/>
            <w:r>
              <w:t>Ensurinf</w:t>
            </w:r>
            <w:proofErr w:type="spellEnd"/>
            <w:r>
              <w:t xml:space="preserve"> change control procedures are followed when identifying required</w:t>
            </w:r>
            <w:r>
              <w:rPr>
                <w:spacing w:val="-5"/>
              </w:rPr>
              <w:t xml:space="preserve"> </w:t>
            </w:r>
            <w:r>
              <w:t>changes and liaise with specialist IMT Teams for change implementation.</w:t>
            </w:r>
          </w:p>
          <w:p w14:paraId="36C7A5D6" w14:textId="77777777" w:rsidR="00396CE6" w:rsidRDefault="00396CE6" w:rsidP="00396CE6">
            <w:pPr>
              <w:pStyle w:val="ListParagraph"/>
              <w:numPr>
                <w:ilvl w:val="0"/>
                <w:numId w:val="2"/>
              </w:numPr>
              <w:tabs>
                <w:tab w:val="left" w:pos="3392"/>
                <w:tab w:val="left" w:pos="3393"/>
              </w:tabs>
              <w:ind w:right="127"/>
            </w:pPr>
            <w:r>
              <w:t>During busy periods, supporting with ticket resolution.</w:t>
            </w:r>
          </w:p>
          <w:p w14:paraId="2431C7AE" w14:textId="77777777" w:rsidR="00396CE6" w:rsidRDefault="00396CE6" w:rsidP="00396CE6">
            <w:pPr>
              <w:pStyle w:val="ListParagraph"/>
              <w:numPr>
                <w:ilvl w:val="0"/>
                <w:numId w:val="2"/>
              </w:numPr>
              <w:tabs>
                <w:tab w:val="left" w:pos="3392"/>
                <w:tab w:val="left" w:pos="3393"/>
              </w:tabs>
              <w:ind w:right="127"/>
            </w:pPr>
            <w:r>
              <w:t xml:space="preserve">Making technology recommendations in line with business need and infrastructure / security requirements. </w:t>
            </w:r>
          </w:p>
          <w:p w14:paraId="24C615E2" w14:textId="77777777" w:rsidR="00396CE6" w:rsidRDefault="00396CE6" w:rsidP="00FD06E8">
            <w:pPr>
              <w:pStyle w:val="ListParagraph"/>
              <w:tabs>
                <w:tab w:val="left" w:pos="3392"/>
                <w:tab w:val="left" w:pos="3393"/>
              </w:tabs>
              <w:ind w:left="828" w:right="127"/>
            </w:pPr>
          </w:p>
          <w:p w14:paraId="5E42575E" w14:textId="77777777" w:rsidR="00396CE6" w:rsidRDefault="00396CE6" w:rsidP="00FD06E8">
            <w:pPr>
              <w:pStyle w:val="Heading2"/>
              <w:ind w:left="116"/>
            </w:pPr>
            <w:r>
              <w:t>Risk Management:</w:t>
            </w:r>
          </w:p>
          <w:p w14:paraId="321E89F1" w14:textId="77777777" w:rsidR="00396CE6" w:rsidRDefault="00396CE6" w:rsidP="00396CE6">
            <w:pPr>
              <w:pStyle w:val="ListParagraph"/>
              <w:numPr>
                <w:ilvl w:val="0"/>
                <w:numId w:val="1"/>
              </w:numPr>
              <w:tabs>
                <w:tab w:val="left" w:pos="3392"/>
                <w:tab w:val="left" w:pos="3393"/>
              </w:tabs>
              <w:spacing w:before="1"/>
              <w:ind w:left="824" w:right="127"/>
            </w:pPr>
            <w:r>
              <w:t>Ensuring risks are handled in line with the Risk Management policy, flagging with the Central Delivery Manager as appropriate.</w:t>
            </w:r>
          </w:p>
          <w:p w14:paraId="589E9F64" w14:textId="77777777" w:rsidR="00396CE6" w:rsidRDefault="00396CE6" w:rsidP="00396CE6">
            <w:pPr>
              <w:pStyle w:val="ListParagraph"/>
              <w:numPr>
                <w:ilvl w:val="0"/>
                <w:numId w:val="1"/>
              </w:numPr>
              <w:tabs>
                <w:tab w:val="left" w:pos="3392"/>
                <w:tab w:val="left" w:pos="3393"/>
              </w:tabs>
              <w:spacing w:before="1"/>
              <w:ind w:left="824" w:right="127"/>
            </w:pPr>
            <w:r>
              <w:t xml:space="preserve">Adhering to ISO27001 policies and procedures on information security. </w:t>
            </w:r>
          </w:p>
          <w:p w14:paraId="5855AC0C" w14:textId="77777777" w:rsidR="00396CE6" w:rsidRDefault="00396CE6" w:rsidP="00396CE6">
            <w:pPr>
              <w:pStyle w:val="ListParagraph"/>
              <w:numPr>
                <w:ilvl w:val="0"/>
                <w:numId w:val="1"/>
              </w:numPr>
              <w:tabs>
                <w:tab w:val="left" w:pos="3392"/>
                <w:tab w:val="left" w:pos="3393"/>
              </w:tabs>
              <w:ind w:left="824" w:right="127"/>
            </w:pPr>
            <w:r>
              <w:t>Ensuring the monitoring of systems and infrastructure for alarms, events, and notifications is being undertaken as agreed, and take appropriate action or escalate to other IM&amp;T functions where</w:t>
            </w:r>
            <w:r>
              <w:rPr>
                <w:spacing w:val="-12"/>
              </w:rPr>
              <w:t xml:space="preserve"> </w:t>
            </w:r>
            <w:r>
              <w:t>necessary.</w:t>
            </w:r>
          </w:p>
          <w:p w14:paraId="69B637B3" w14:textId="77777777" w:rsidR="00396CE6" w:rsidRDefault="00396CE6" w:rsidP="00396CE6">
            <w:pPr>
              <w:pStyle w:val="ListParagraph"/>
              <w:numPr>
                <w:ilvl w:val="0"/>
                <w:numId w:val="1"/>
              </w:numPr>
              <w:tabs>
                <w:tab w:val="left" w:pos="3392"/>
                <w:tab w:val="left" w:pos="3393"/>
              </w:tabs>
              <w:ind w:left="824" w:right="127" w:hanging="362"/>
            </w:pPr>
            <w:r>
              <w:t>Managing the quality of the Knowledge Base.</w:t>
            </w:r>
          </w:p>
          <w:p w14:paraId="0E83CB16" w14:textId="77777777" w:rsidR="00396CE6" w:rsidRDefault="00396CE6" w:rsidP="00396CE6">
            <w:pPr>
              <w:pStyle w:val="ListParagraph"/>
              <w:numPr>
                <w:ilvl w:val="0"/>
                <w:numId w:val="1"/>
              </w:numPr>
              <w:tabs>
                <w:tab w:val="left" w:pos="3392"/>
                <w:tab w:val="left" w:pos="3393"/>
              </w:tabs>
              <w:ind w:left="824" w:right="127" w:hanging="362"/>
            </w:pPr>
            <w:r>
              <w:t xml:space="preserve">Conducting data analysis as required to ensure quality of information </w:t>
            </w:r>
            <w:r>
              <w:lastRenderedPageBreak/>
              <w:t>and the security of our information and assets.</w:t>
            </w:r>
          </w:p>
          <w:p w14:paraId="7112C489" w14:textId="77777777" w:rsidR="00396CE6" w:rsidRDefault="00396CE6" w:rsidP="00396CE6">
            <w:pPr>
              <w:pStyle w:val="ListParagraph"/>
              <w:numPr>
                <w:ilvl w:val="0"/>
                <w:numId w:val="1"/>
              </w:numPr>
              <w:tabs>
                <w:tab w:val="left" w:pos="3392"/>
                <w:tab w:val="left" w:pos="3393"/>
              </w:tabs>
              <w:spacing w:line="276" w:lineRule="auto"/>
              <w:ind w:left="824" w:right="127"/>
            </w:pPr>
            <w:r>
              <w:t>Providing on-call support regarding IMT services to ensure service continuity. Keeping IMT updated on the incident and next steps to resolution.</w:t>
            </w:r>
          </w:p>
          <w:p w14:paraId="451AEADF" w14:textId="77777777" w:rsidR="00396CE6" w:rsidRDefault="00396CE6" w:rsidP="00396CE6">
            <w:pPr>
              <w:pStyle w:val="Heading2"/>
              <w:ind w:left="116"/>
              <w:jc w:val="both"/>
            </w:pPr>
          </w:p>
          <w:p w14:paraId="4BFA3250" w14:textId="419325B8" w:rsidR="00396CE6" w:rsidRDefault="00396CE6" w:rsidP="00FD06E8">
            <w:pPr>
              <w:pStyle w:val="Heading2"/>
              <w:ind w:left="116"/>
              <w:jc w:val="both"/>
            </w:pPr>
            <w:r>
              <w:t>Vendor Management:</w:t>
            </w:r>
          </w:p>
          <w:p w14:paraId="5868F450" w14:textId="77777777" w:rsidR="00396CE6" w:rsidRDefault="00396CE6" w:rsidP="00396CE6">
            <w:pPr>
              <w:pStyle w:val="ListParagraph"/>
              <w:numPr>
                <w:ilvl w:val="0"/>
                <w:numId w:val="1"/>
              </w:numPr>
              <w:tabs>
                <w:tab w:val="left" w:pos="3393"/>
              </w:tabs>
              <w:spacing w:before="1"/>
              <w:ind w:left="824" w:right="127"/>
              <w:jc w:val="both"/>
            </w:pPr>
            <w:r>
              <w:t xml:space="preserve">building strong relationships with key vendors, providing an escalated point of contact, support and challenge where needed. </w:t>
            </w:r>
          </w:p>
          <w:p w14:paraId="4D718551" w14:textId="77777777" w:rsidR="00396CE6" w:rsidRDefault="00396CE6" w:rsidP="00396CE6">
            <w:pPr>
              <w:pStyle w:val="ListParagraph"/>
              <w:numPr>
                <w:ilvl w:val="0"/>
                <w:numId w:val="1"/>
              </w:numPr>
              <w:tabs>
                <w:tab w:val="left" w:pos="3393"/>
              </w:tabs>
              <w:spacing w:before="1"/>
              <w:ind w:left="824" w:right="127"/>
              <w:jc w:val="both"/>
            </w:pPr>
            <w:r>
              <w:t>Coordinating vendors to resolve incidents, recording accurate communications information in the incident record.</w:t>
            </w:r>
          </w:p>
          <w:p w14:paraId="17144F9E" w14:textId="77777777" w:rsidR="00396CE6" w:rsidRDefault="00396CE6" w:rsidP="00396CE6">
            <w:pPr>
              <w:pStyle w:val="ListParagraph"/>
              <w:numPr>
                <w:ilvl w:val="0"/>
                <w:numId w:val="1"/>
              </w:numPr>
              <w:tabs>
                <w:tab w:val="left" w:pos="3392"/>
                <w:tab w:val="left" w:pos="3393"/>
              </w:tabs>
              <w:spacing w:before="1"/>
              <w:ind w:left="824" w:right="127"/>
            </w:pPr>
            <w:r>
              <w:t xml:space="preserve">Through consultation with the Central Delivery Manager </w:t>
            </w:r>
            <w:proofErr w:type="gramStart"/>
            <w:r>
              <w:t>and  vendors</w:t>
            </w:r>
            <w:proofErr w:type="gramEnd"/>
            <w:r>
              <w:t>, making recommendations on the specifications of various IT hardware and software in relation to the development desktop</w:t>
            </w:r>
            <w:r>
              <w:rPr>
                <w:spacing w:val="-13"/>
              </w:rPr>
              <w:t xml:space="preserve"> </w:t>
            </w:r>
            <w:r>
              <w:t>infrastructure.</w:t>
            </w:r>
          </w:p>
          <w:p w14:paraId="013F160D" w14:textId="77777777" w:rsidR="00396CE6" w:rsidRDefault="00396CE6" w:rsidP="00FD06E8">
            <w:pPr>
              <w:pStyle w:val="ListParagraph"/>
              <w:tabs>
                <w:tab w:val="left" w:pos="3392"/>
                <w:tab w:val="left" w:pos="3393"/>
              </w:tabs>
              <w:spacing w:before="1"/>
              <w:ind w:left="824" w:right="661"/>
            </w:pPr>
          </w:p>
          <w:p w14:paraId="6C3DA64B" w14:textId="1420AC1C" w:rsidR="00396CE6" w:rsidRDefault="00396CE6" w:rsidP="00FD06E8">
            <w:pPr>
              <w:pStyle w:val="Heading2"/>
              <w:ind w:left="257"/>
            </w:pPr>
            <w:r>
              <w:t xml:space="preserve">People </w:t>
            </w:r>
            <w:r w:rsidR="00610E8C">
              <w:t>Management</w:t>
            </w:r>
            <w:r>
              <w:t>:</w:t>
            </w:r>
          </w:p>
          <w:p w14:paraId="4A8B9B2F" w14:textId="22642CF2" w:rsidR="00CA41AB" w:rsidRDefault="00396CE6" w:rsidP="00CA41AB">
            <w:pPr>
              <w:pStyle w:val="ListParagraph"/>
              <w:numPr>
                <w:ilvl w:val="0"/>
                <w:numId w:val="1"/>
              </w:numPr>
              <w:tabs>
                <w:tab w:val="left" w:pos="3392"/>
                <w:tab w:val="left" w:pos="3393"/>
              </w:tabs>
              <w:spacing w:before="1"/>
              <w:ind w:left="824" w:right="269"/>
            </w:pPr>
            <w:r>
              <w:t xml:space="preserve">Acting as day-to-day </w:t>
            </w:r>
            <w:r w:rsidR="00CA41AB">
              <w:t>Line Management</w:t>
            </w:r>
            <w:r>
              <w:t xml:space="preserve"> the EUS Team, providing direction, support and advise as required.</w:t>
            </w:r>
          </w:p>
          <w:p w14:paraId="781D0020" w14:textId="014118A5" w:rsidR="00CA41AB" w:rsidRDefault="00CA41AB" w:rsidP="00CA41AB">
            <w:pPr>
              <w:pStyle w:val="ListParagraph"/>
              <w:numPr>
                <w:ilvl w:val="0"/>
                <w:numId w:val="1"/>
              </w:numPr>
              <w:tabs>
                <w:tab w:val="left" w:pos="3392"/>
                <w:tab w:val="left" w:pos="3393"/>
              </w:tabs>
              <w:spacing w:before="1"/>
              <w:ind w:left="824" w:right="269"/>
            </w:pPr>
            <w:r>
              <w:t xml:space="preserve">Managing development, </w:t>
            </w:r>
            <w:proofErr w:type="gramStart"/>
            <w:r>
              <w:t>performance</w:t>
            </w:r>
            <w:proofErr w:type="gramEnd"/>
            <w:r>
              <w:t xml:space="preserve"> and concerns through individual 121 meetings and Team Meetings. </w:t>
            </w:r>
          </w:p>
          <w:p w14:paraId="6534C064" w14:textId="44775E5A" w:rsidR="00396CE6" w:rsidRDefault="00396CE6" w:rsidP="00396CE6">
            <w:pPr>
              <w:pStyle w:val="ListParagraph"/>
              <w:numPr>
                <w:ilvl w:val="0"/>
                <w:numId w:val="1"/>
              </w:numPr>
              <w:tabs>
                <w:tab w:val="left" w:pos="3392"/>
                <w:tab w:val="left" w:pos="3393"/>
              </w:tabs>
              <w:spacing w:before="1"/>
              <w:ind w:left="824" w:right="269"/>
            </w:pPr>
            <w:r>
              <w:t>Feedback to Central Delivery Manager on individual performance.</w:t>
            </w:r>
          </w:p>
          <w:p w14:paraId="33C5BA5C" w14:textId="77777777" w:rsidR="00396CE6" w:rsidRDefault="00396CE6" w:rsidP="00396CE6">
            <w:pPr>
              <w:pStyle w:val="ListParagraph"/>
              <w:numPr>
                <w:ilvl w:val="0"/>
                <w:numId w:val="1"/>
              </w:numPr>
              <w:tabs>
                <w:tab w:val="left" w:pos="3392"/>
                <w:tab w:val="left" w:pos="3393"/>
              </w:tabs>
              <w:spacing w:before="1"/>
              <w:ind w:left="824" w:right="269"/>
            </w:pPr>
            <w:r>
              <w:t xml:space="preserve">Ensuring appropriate cover for the First Line teams via </w:t>
            </w:r>
            <w:proofErr w:type="spellStart"/>
            <w:r>
              <w:t>rota</w:t>
            </w:r>
            <w:proofErr w:type="spellEnd"/>
            <w:r>
              <w:t xml:space="preserve"> management.</w:t>
            </w:r>
          </w:p>
          <w:p w14:paraId="438B22D4" w14:textId="77777777" w:rsidR="00396CE6" w:rsidRDefault="00396CE6" w:rsidP="00FD06E8">
            <w:pPr>
              <w:pStyle w:val="Default"/>
              <w:rPr>
                <w:b/>
                <w:bCs/>
                <w:sz w:val="22"/>
                <w:szCs w:val="22"/>
              </w:rPr>
            </w:pPr>
          </w:p>
          <w:p w14:paraId="4BC3FCD3" w14:textId="77777777" w:rsidR="00396CE6" w:rsidRDefault="00396CE6" w:rsidP="00FD06E8">
            <w:pPr>
              <w:pStyle w:val="Default"/>
              <w:ind w:left="116"/>
              <w:rPr>
                <w:b/>
                <w:bCs/>
                <w:sz w:val="22"/>
                <w:szCs w:val="22"/>
              </w:rPr>
            </w:pPr>
            <w:r w:rsidRPr="0093094B">
              <w:rPr>
                <w:b/>
                <w:bCs/>
                <w:sz w:val="22"/>
                <w:szCs w:val="22"/>
              </w:rPr>
              <w:t>Knowledge Management</w:t>
            </w:r>
            <w:r>
              <w:rPr>
                <w:b/>
                <w:bCs/>
                <w:sz w:val="22"/>
                <w:szCs w:val="22"/>
              </w:rPr>
              <w:t>:</w:t>
            </w:r>
          </w:p>
          <w:p w14:paraId="38C71460" w14:textId="77777777" w:rsidR="00396CE6" w:rsidRPr="00F854D8" w:rsidRDefault="00396CE6" w:rsidP="00396CE6">
            <w:pPr>
              <w:pStyle w:val="ListParagraph"/>
              <w:widowControl/>
              <w:numPr>
                <w:ilvl w:val="0"/>
                <w:numId w:val="3"/>
              </w:numPr>
              <w:adjustRightInd w:val="0"/>
              <w:ind w:left="824" w:right="127" w:hanging="425"/>
              <w:rPr>
                <w:rFonts w:eastAsiaTheme="minorHAnsi"/>
                <w:color w:val="000000"/>
                <w:lang w:val="en-GB" w:bidi="ar-SA"/>
              </w:rPr>
            </w:pPr>
            <w:r w:rsidRPr="00F854D8">
              <w:rPr>
                <w:rFonts w:eastAsiaTheme="minorHAnsi"/>
                <w:color w:val="000000"/>
                <w:lang w:val="en-GB" w:bidi="ar-SA"/>
              </w:rPr>
              <w:t xml:space="preserve">To keep </w:t>
            </w:r>
            <w:r>
              <w:rPr>
                <w:rFonts w:eastAsiaTheme="minorHAnsi"/>
                <w:color w:val="000000"/>
                <w:lang w:val="en-GB" w:bidi="ar-SA"/>
              </w:rPr>
              <w:t>the K</w:t>
            </w:r>
            <w:r w:rsidRPr="00F854D8">
              <w:rPr>
                <w:rFonts w:eastAsiaTheme="minorHAnsi"/>
                <w:color w:val="000000"/>
                <w:lang w:val="en-GB" w:bidi="ar-SA"/>
              </w:rPr>
              <w:t>nowledge</w:t>
            </w:r>
            <w:r>
              <w:rPr>
                <w:rFonts w:eastAsiaTheme="minorHAnsi"/>
                <w:color w:val="000000"/>
                <w:lang w:val="en-GB" w:bidi="ar-SA"/>
              </w:rPr>
              <w:t xml:space="preserve"> B</w:t>
            </w:r>
            <w:r w:rsidRPr="00F854D8">
              <w:rPr>
                <w:rFonts w:eastAsiaTheme="minorHAnsi"/>
                <w:color w:val="000000"/>
                <w:lang w:val="en-GB" w:bidi="ar-SA"/>
              </w:rPr>
              <w:t xml:space="preserve">ase </w:t>
            </w:r>
            <w:r>
              <w:rPr>
                <w:rFonts w:eastAsiaTheme="minorHAnsi"/>
                <w:color w:val="000000"/>
                <w:lang w:val="en-GB" w:bidi="ar-SA"/>
              </w:rPr>
              <w:t>current</w:t>
            </w:r>
            <w:r w:rsidRPr="00F854D8">
              <w:rPr>
                <w:rFonts w:eastAsiaTheme="minorHAnsi"/>
                <w:color w:val="000000"/>
                <w:lang w:val="en-GB" w:bidi="ar-SA"/>
              </w:rPr>
              <w:t xml:space="preserve"> for </w:t>
            </w:r>
            <w:r>
              <w:rPr>
                <w:rFonts w:eastAsiaTheme="minorHAnsi"/>
                <w:color w:val="000000"/>
                <w:lang w:val="en-GB" w:bidi="ar-SA"/>
              </w:rPr>
              <w:t xml:space="preserve">both the </w:t>
            </w:r>
            <w:r w:rsidRPr="00F854D8">
              <w:rPr>
                <w:rFonts w:eastAsiaTheme="minorHAnsi"/>
                <w:color w:val="000000"/>
                <w:lang w:val="en-GB" w:bidi="ar-SA"/>
              </w:rPr>
              <w:t>EUS</w:t>
            </w:r>
            <w:r>
              <w:rPr>
                <w:rFonts w:eastAsiaTheme="minorHAnsi"/>
                <w:color w:val="000000"/>
                <w:lang w:val="en-GB" w:bidi="ar-SA"/>
              </w:rPr>
              <w:t xml:space="preserve"> Team</w:t>
            </w:r>
            <w:r w:rsidRPr="00F854D8">
              <w:rPr>
                <w:rFonts w:eastAsiaTheme="minorHAnsi"/>
                <w:color w:val="000000"/>
                <w:lang w:val="en-GB" w:bidi="ar-SA"/>
              </w:rPr>
              <w:t xml:space="preserve"> and </w:t>
            </w:r>
            <w:r>
              <w:rPr>
                <w:rFonts w:eastAsiaTheme="minorHAnsi"/>
                <w:color w:val="000000"/>
                <w:lang w:val="en-GB" w:bidi="ar-SA"/>
              </w:rPr>
              <w:t xml:space="preserve">colleagues across the organisation. </w:t>
            </w:r>
          </w:p>
          <w:p w14:paraId="48658C07" w14:textId="77777777" w:rsidR="00396CE6" w:rsidRDefault="00396CE6" w:rsidP="00396CE6">
            <w:pPr>
              <w:pStyle w:val="ListParagraph"/>
              <w:widowControl/>
              <w:numPr>
                <w:ilvl w:val="0"/>
                <w:numId w:val="3"/>
              </w:numPr>
              <w:adjustRightInd w:val="0"/>
              <w:ind w:left="824" w:right="127" w:hanging="425"/>
              <w:rPr>
                <w:rFonts w:eastAsiaTheme="minorHAnsi"/>
                <w:color w:val="000000"/>
                <w:lang w:val="en-GB" w:bidi="ar-SA"/>
              </w:rPr>
            </w:pPr>
            <w:r w:rsidRPr="00F854D8">
              <w:rPr>
                <w:rFonts w:eastAsiaTheme="minorHAnsi"/>
                <w:color w:val="000000"/>
                <w:lang w:val="en-GB" w:bidi="ar-SA"/>
              </w:rPr>
              <w:t>Ensur</w:t>
            </w:r>
            <w:r>
              <w:rPr>
                <w:rFonts w:eastAsiaTheme="minorHAnsi"/>
                <w:color w:val="000000"/>
                <w:lang w:val="en-GB" w:bidi="ar-SA"/>
              </w:rPr>
              <w:t>ing</w:t>
            </w:r>
            <w:r w:rsidRPr="00F854D8">
              <w:rPr>
                <w:rFonts w:eastAsiaTheme="minorHAnsi"/>
                <w:color w:val="000000"/>
                <w:lang w:val="en-GB" w:bidi="ar-SA"/>
              </w:rPr>
              <w:t xml:space="preserve"> personal knowledge is maintained and improved by staying </w:t>
            </w:r>
            <w:proofErr w:type="gramStart"/>
            <w:r w:rsidRPr="00F854D8">
              <w:rPr>
                <w:rFonts w:eastAsiaTheme="minorHAnsi"/>
                <w:color w:val="000000"/>
                <w:lang w:val="en-GB" w:bidi="ar-SA"/>
              </w:rPr>
              <w:t>up-to</w:t>
            </w:r>
            <w:r>
              <w:rPr>
                <w:rFonts w:eastAsiaTheme="minorHAnsi"/>
                <w:color w:val="000000"/>
                <w:lang w:val="en-GB" w:bidi="ar-SA"/>
              </w:rPr>
              <w:t>-</w:t>
            </w:r>
            <w:r w:rsidRPr="00F854D8">
              <w:rPr>
                <w:rFonts w:eastAsiaTheme="minorHAnsi"/>
                <w:color w:val="000000"/>
                <w:lang w:val="en-GB" w:bidi="ar-SA"/>
              </w:rPr>
              <w:t>date</w:t>
            </w:r>
            <w:proofErr w:type="gramEnd"/>
            <w:r w:rsidRPr="00F854D8">
              <w:rPr>
                <w:rFonts w:eastAsiaTheme="minorHAnsi"/>
                <w:color w:val="000000"/>
                <w:lang w:val="en-GB" w:bidi="ar-SA"/>
              </w:rPr>
              <w:t xml:space="preserve"> with new technology and best practices. </w:t>
            </w:r>
          </w:p>
          <w:p w14:paraId="7AB9CA9F" w14:textId="77777777" w:rsidR="00396CE6" w:rsidRPr="00FD06E8" w:rsidRDefault="00396CE6" w:rsidP="00396CE6">
            <w:pPr>
              <w:pStyle w:val="ListParagraph"/>
              <w:widowControl/>
              <w:numPr>
                <w:ilvl w:val="0"/>
                <w:numId w:val="3"/>
              </w:numPr>
              <w:adjustRightInd w:val="0"/>
              <w:ind w:left="824" w:right="127" w:hanging="425"/>
              <w:rPr>
                <w:rFonts w:eastAsiaTheme="minorHAnsi"/>
                <w:b/>
                <w:bCs/>
                <w:color w:val="000000"/>
                <w:lang w:val="en-GB" w:bidi="ar-SA"/>
              </w:rPr>
            </w:pPr>
            <w:r>
              <w:rPr>
                <w:rFonts w:eastAsiaTheme="minorHAnsi"/>
                <w:bCs/>
                <w:color w:val="000000"/>
                <w:lang w:val="en-GB" w:bidi="ar-SA"/>
              </w:rPr>
              <w:t xml:space="preserve">Take responsibility for personal development, </w:t>
            </w:r>
            <w:proofErr w:type="gramStart"/>
            <w:r>
              <w:rPr>
                <w:rFonts w:eastAsiaTheme="minorHAnsi"/>
                <w:bCs/>
                <w:color w:val="000000"/>
                <w:lang w:val="en-GB" w:bidi="ar-SA"/>
              </w:rPr>
              <w:t>Identifying</w:t>
            </w:r>
            <w:proofErr w:type="gramEnd"/>
            <w:r>
              <w:rPr>
                <w:rFonts w:eastAsiaTheme="minorHAnsi"/>
                <w:bCs/>
                <w:color w:val="000000"/>
                <w:lang w:val="en-GB" w:bidi="ar-SA"/>
              </w:rPr>
              <w:t xml:space="preserve"> any skills gaps both personally and within the EUS Team, liaising with the Central Delivery Manger to identify suitable up-skilling and development opportunities. </w:t>
            </w:r>
          </w:p>
          <w:p w14:paraId="0E909B09" w14:textId="77777777" w:rsidR="00396CE6" w:rsidRDefault="00396CE6" w:rsidP="00396CE6">
            <w:pPr>
              <w:pStyle w:val="NoSpacing"/>
            </w:pPr>
          </w:p>
          <w:p w14:paraId="299005CB" w14:textId="34B13D7C" w:rsidR="00396CE6" w:rsidRDefault="00396CE6" w:rsidP="00FD06E8">
            <w:pPr>
              <w:adjustRightInd w:val="0"/>
              <w:rPr>
                <w:b/>
                <w:bCs/>
                <w:color w:val="000000"/>
              </w:rPr>
            </w:pPr>
            <w:r>
              <w:rPr>
                <w:b/>
                <w:bCs/>
                <w:color w:val="000000"/>
              </w:rPr>
              <w:t>Performance Management:</w:t>
            </w:r>
          </w:p>
          <w:p w14:paraId="153B0DD2" w14:textId="77777777" w:rsidR="00396CE6" w:rsidRDefault="00396CE6" w:rsidP="00396CE6">
            <w:pPr>
              <w:pStyle w:val="ListParagraph"/>
              <w:widowControl/>
              <w:numPr>
                <w:ilvl w:val="0"/>
                <w:numId w:val="4"/>
              </w:numPr>
              <w:adjustRightInd w:val="0"/>
              <w:ind w:left="855"/>
            </w:pPr>
            <w:r>
              <w:t>Ensuring KPIs are met across the EUS Team</w:t>
            </w:r>
          </w:p>
          <w:p w14:paraId="158DF94C" w14:textId="77777777" w:rsidR="00396CE6" w:rsidRDefault="00396CE6" w:rsidP="00396CE6">
            <w:pPr>
              <w:pStyle w:val="TableParagraph"/>
              <w:numPr>
                <w:ilvl w:val="0"/>
                <w:numId w:val="2"/>
              </w:numPr>
              <w:tabs>
                <w:tab w:val="left" w:pos="828"/>
                <w:tab w:val="left" w:pos="829"/>
              </w:tabs>
              <w:ind w:right="127"/>
            </w:pPr>
            <w:r>
              <w:t>Identifying performance issues and improvement opportunities, working with Central Delivery Manager to feed recommendations into the Continual Improvement process</w:t>
            </w:r>
          </w:p>
          <w:p w14:paraId="02A1A172" w14:textId="77777777" w:rsidR="00396CE6" w:rsidRDefault="00396CE6" w:rsidP="00396CE6">
            <w:pPr>
              <w:pStyle w:val="TableParagraph"/>
              <w:numPr>
                <w:ilvl w:val="0"/>
                <w:numId w:val="2"/>
              </w:numPr>
              <w:tabs>
                <w:tab w:val="left" w:pos="828"/>
                <w:tab w:val="left" w:pos="829"/>
              </w:tabs>
              <w:ind w:right="127"/>
            </w:pPr>
            <w:r>
              <w:t>Using performance data from multiple sources to provide insights to the Central Delivery Manager.</w:t>
            </w:r>
          </w:p>
          <w:p w14:paraId="0DBB34CF" w14:textId="77777777" w:rsidR="00396CE6" w:rsidRDefault="00396CE6" w:rsidP="00396CE6">
            <w:pPr>
              <w:pStyle w:val="TableParagraph"/>
              <w:numPr>
                <w:ilvl w:val="0"/>
                <w:numId w:val="2"/>
              </w:numPr>
              <w:tabs>
                <w:tab w:val="left" w:pos="828"/>
                <w:tab w:val="left" w:pos="829"/>
              </w:tabs>
              <w:ind w:right="127"/>
            </w:pPr>
            <w:r>
              <w:t>Provide management information and recommendations for service improvements to the Central Delivery Manager.</w:t>
            </w:r>
          </w:p>
          <w:p w14:paraId="61E5AAFD" w14:textId="77777777" w:rsidR="00396CE6" w:rsidRDefault="00396CE6" w:rsidP="00396CE6">
            <w:pPr>
              <w:pStyle w:val="TableParagraph"/>
              <w:numPr>
                <w:ilvl w:val="0"/>
                <w:numId w:val="2"/>
              </w:numPr>
              <w:tabs>
                <w:tab w:val="left" w:pos="828"/>
                <w:tab w:val="left" w:pos="829"/>
              </w:tabs>
              <w:ind w:right="127"/>
            </w:pPr>
            <w:r>
              <w:t>Quality control of EUS Team via ticket auditing, call listening and other quality measuring mechanisms.</w:t>
            </w:r>
          </w:p>
          <w:p w14:paraId="5E68C483" w14:textId="77777777" w:rsidR="00396CE6" w:rsidRDefault="00396CE6" w:rsidP="00396CE6">
            <w:pPr>
              <w:pStyle w:val="NoSpacing"/>
            </w:pPr>
          </w:p>
          <w:p w14:paraId="47D6C31F" w14:textId="5C986BB4" w:rsidR="00396CE6" w:rsidRDefault="00396CE6" w:rsidP="00FD06E8">
            <w:pPr>
              <w:adjustRightInd w:val="0"/>
              <w:rPr>
                <w:b/>
                <w:bCs/>
                <w:color w:val="000000"/>
              </w:rPr>
            </w:pPr>
            <w:r>
              <w:rPr>
                <w:b/>
                <w:bCs/>
                <w:color w:val="000000"/>
              </w:rPr>
              <w:t>Projects:</w:t>
            </w:r>
          </w:p>
          <w:p w14:paraId="15084625" w14:textId="77777777" w:rsidR="00396CE6" w:rsidRDefault="00396CE6" w:rsidP="00396CE6">
            <w:pPr>
              <w:pStyle w:val="TableParagraph"/>
              <w:numPr>
                <w:ilvl w:val="0"/>
                <w:numId w:val="2"/>
              </w:numPr>
              <w:tabs>
                <w:tab w:val="left" w:pos="828"/>
                <w:tab w:val="left" w:pos="829"/>
              </w:tabs>
              <w:spacing w:line="279" w:lineRule="exact"/>
              <w:ind w:hanging="362"/>
            </w:pPr>
            <w:r>
              <w:t>Involvement in new service implementations and closures, acting as work stream lead where</w:t>
            </w:r>
            <w:r>
              <w:rPr>
                <w:spacing w:val="-10"/>
              </w:rPr>
              <w:t xml:space="preserve"> </w:t>
            </w:r>
            <w:r>
              <w:t>needed.</w:t>
            </w:r>
          </w:p>
          <w:p w14:paraId="7977B0A9" w14:textId="77777777" w:rsidR="00396CE6" w:rsidRPr="00FD06E8" w:rsidRDefault="00396CE6" w:rsidP="00396CE6">
            <w:pPr>
              <w:pStyle w:val="TableParagraph"/>
              <w:numPr>
                <w:ilvl w:val="0"/>
                <w:numId w:val="2"/>
              </w:numPr>
              <w:tabs>
                <w:tab w:val="left" w:pos="828"/>
                <w:tab w:val="left" w:pos="829"/>
              </w:tabs>
              <w:spacing w:line="279" w:lineRule="exact"/>
              <w:ind w:hanging="362"/>
            </w:pPr>
            <w:r>
              <w:t xml:space="preserve">Involvement and representation on other projects where required to represent service delivery and to ensure smooth transition of new </w:t>
            </w:r>
            <w:r>
              <w:lastRenderedPageBreak/>
              <w:t>initiatives into the team</w:t>
            </w:r>
          </w:p>
          <w:p w14:paraId="7FC13E93" w14:textId="6B86DD27" w:rsidR="00396CE6" w:rsidRDefault="00396CE6" w:rsidP="00396CE6">
            <w:pPr>
              <w:pStyle w:val="TableParagraph"/>
              <w:tabs>
                <w:tab w:val="left" w:pos="2658"/>
              </w:tabs>
              <w:spacing w:before="1" w:line="263" w:lineRule="exact"/>
              <w:ind w:left="467"/>
            </w:pPr>
            <w:r>
              <w:tab/>
            </w:r>
          </w:p>
        </w:tc>
      </w:tr>
    </w:tbl>
    <w:p w14:paraId="6333DE67" w14:textId="77777777" w:rsidR="00396CE6" w:rsidRDefault="00396CE6" w:rsidP="00396CE6">
      <w:pPr>
        <w:spacing w:line="263" w:lineRule="exact"/>
        <w:sectPr w:rsidR="00396CE6" w:rsidSect="005425A1">
          <w:headerReference w:type="even" r:id="rId7"/>
          <w:headerReference w:type="default" r:id="rId8"/>
          <w:footerReference w:type="even" r:id="rId9"/>
          <w:footerReference w:type="default" r:id="rId10"/>
          <w:footerReference w:type="first" r:id="rId11"/>
          <w:pgSz w:w="11910" w:h="16840"/>
          <w:pgMar w:top="1400" w:right="920" w:bottom="1000" w:left="960" w:header="708" w:footer="817"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2442"/>
        <w:gridCol w:w="4890"/>
      </w:tblGrid>
      <w:tr w:rsidR="00396CE6" w14:paraId="074E7F36" w14:textId="77777777" w:rsidTr="00FD06E8">
        <w:trPr>
          <w:trHeight w:val="268"/>
        </w:trPr>
        <w:tc>
          <w:tcPr>
            <w:tcW w:w="2451" w:type="dxa"/>
            <w:vMerge w:val="restart"/>
          </w:tcPr>
          <w:p w14:paraId="57E7F7DF" w14:textId="77777777" w:rsidR="00396CE6" w:rsidRDefault="00396CE6" w:rsidP="00FD06E8">
            <w:pPr>
              <w:pStyle w:val="TableParagraph"/>
              <w:spacing w:line="265" w:lineRule="exact"/>
              <w:rPr>
                <w:b/>
              </w:rPr>
            </w:pPr>
            <w:r>
              <w:rPr>
                <w:b/>
              </w:rPr>
              <w:lastRenderedPageBreak/>
              <w:t>Dimensions</w:t>
            </w:r>
          </w:p>
        </w:tc>
        <w:tc>
          <w:tcPr>
            <w:tcW w:w="2442" w:type="dxa"/>
          </w:tcPr>
          <w:p w14:paraId="791D19C6" w14:textId="77777777" w:rsidR="00396CE6" w:rsidRDefault="00396CE6" w:rsidP="00FD06E8">
            <w:pPr>
              <w:pStyle w:val="TableParagraph"/>
              <w:spacing w:line="248" w:lineRule="exact"/>
              <w:ind w:left="102"/>
            </w:pPr>
            <w:r>
              <w:t>Direct reports</w:t>
            </w:r>
          </w:p>
        </w:tc>
        <w:tc>
          <w:tcPr>
            <w:tcW w:w="4890" w:type="dxa"/>
          </w:tcPr>
          <w:p w14:paraId="6C72B31E" w14:textId="12EA983B" w:rsidR="00396CE6" w:rsidRDefault="00BA20C7" w:rsidP="00FD06E8">
            <w:pPr>
              <w:pStyle w:val="TableParagraph"/>
              <w:spacing w:line="248" w:lineRule="exact"/>
              <w:ind w:left="104"/>
            </w:pPr>
            <w:r>
              <w:t>11</w:t>
            </w:r>
          </w:p>
        </w:tc>
      </w:tr>
      <w:tr w:rsidR="00396CE6" w14:paraId="11232A42" w14:textId="77777777" w:rsidTr="00FD06E8">
        <w:trPr>
          <w:trHeight w:val="268"/>
        </w:trPr>
        <w:tc>
          <w:tcPr>
            <w:tcW w:w="2451" w:type="dxa"/>
            <w:vMerge/>
            <w:tcBorders>
              <w:top w:val="nil"/>
            </w:tcBorders>
          </w:tcPr>
          <w:p w14:paraId="6972F116" w14:textId="77777777" w:rsidR="00396CE6" w:rsidRDefault="00396CE6" w:rsidP="00FD06E8">
            <w:pPr>
              <w:rPr>
                <w:sz w:val="2"/>
                <w:szCs w:val="2"/>
              </w:rPr>
            </w:pPr>
          </w:p>
        </w:tc>
        <w:tc>
          <w:tcPr>
            <w:tcW w:w="2442" w:type="dxa"/>
          </w:tcPr>
          <w:p w14:paraId="7997DB37" w14:textId="77777777" w:rsidR="00396CE6" w:rsidRDefault="00396CE6" w:rsidP="00FD06E8">
            <w:pPr>
              <w:pStyle w:val="TableParagraph"/>
              <w:spacing w:line="248" w:lineRule="exact"/>
              <w:ind w:left="102"/>
            </w:pPr>
            <w:r>
              <w:t>Total staff overseen</w:t>
            </w:r>
          </w:p>
        </w:tc>
        <w:tc>
          <w:tcPr>
            <w:tcW w:w="4890" w:type="dxa"/>
          </w:tcPr>
          <w:p w14:paraId="51C1C158" w14:textId="4716E67B" w:rsidR="00396CE6" w:rsidRDefault="00BA20C7" w:rsidP="00FD06E8">
            <w:pPr>
              <w:pStyle w:val="TableParagraph"/>
              <w:spacing w:line="248" w:lineRule="exact"/>
              <w:ind w:left="104"/>
            </w:pPr>
            <w:r>
              <w:t>11</w:t>
            </w:r>
          </w:p>
        </w:tc>
      </w:tr>
      <w:tr w:rsidR="00396CE6" w14:paraId="1CEAF9AC" w14:textId="77777777" w:rsidTr="00FD06E8">
        <w:trPr>
          <w:trHeight w:val="268"/>
        </w:trPr>
        <w:tc>
          <w:tcPr>
            <w:tcW w:w="2451" w:type="dxa"/>
            <w:vMerge/>
            <w:tcBorders>
              <w:top w:val="nil"/>
            </w:tcBorders>
          </w:tcPr>
          <w:p w14:paraId="0D18DEED" w14:textId="77777777" w:rsidR="00396CE6" w:rsidRDefault="00396CE6" w:rsidP="00FD06E8">
            <w:pPr>
              <w:rPr>
                <w:sz w:val="2"/>
                <w:szCs w:val="2"/>
              </w:rPr>
            </w:pPr>
          </w:p>
        </w:tc>
        <w:tc>
          <w:tcPr>
            <w:tcW w:w="2442" w:type="dxa"/>
          </w:tcPr>
          <w:p w14:paraId="0E2CDF60" w14:textId="77777777" w:rsidR="00396CE6" w:rsidRDefault="00396CE6" w:rsidP="00FD06E8">
            <w:pPr>
              <w:pStyle w:val="TableParagraph"/>
              <w:spacing w:line="248" w:lineRule="exact"/>
              <w:ind w:left="102"/>
            </w:pPr>
            <w:r>
              <w:t>Internal contacts</w:t>
            </w:r>
          </w:p>
        </w:tc>
        <w:tc>
          <w:tcPr>
            <w:tcW w:w="4890" w:type="dxa"/>
          </w:tcPr>
          <w:p w14:paraId="6A821EF8" w14:textId="77777777" w:rsidR="00396CE6" w:rsidRDefault="00396CE6" w:rsidP="00FD06E8">
            <w:pPr>
              <w:pStyle w:val="TableParagraph"/>
              <w:spacing w:line="248" w:lineRule="exact"/>
              <w:ind w:left="104"/>
            </w:pPr>
            <w:r>
              <w:t>All business Functions</w:t>
            </w:r>
          </w:p>
        </w:tc>
      </w:tr>
      <w:tr w:rsidR="00396CE6" w14:paraId="4D8FFF2E" w14:textId="77777777" w:rsidTr="00FD06E8">
        <w:trPr>
          <w:trHeight w:val="268"/>
        </w:trPr>
        <w:tc>
          <w:tcPr>
            <w:tcW w:w="2451" w:type="dxa"/>
            <w:vMerge/>
            <w:tcBorders>
              <w:top w:val="nil"/>
            </w:tcBorders>
          </w:tcPr>
          <w:p w14:paraId="7D78EC56" w14:textId="77777777" w:rsidR="00396CE6" w:rsidRDefault="00396CE6" w:rsidP="00FD06E8">
            <w:pPr>
              <w:rPr>
                <w:sz w:val="2"/>
                <w:szCs w:val="2"/>
              </w:rPr>
            </w:pPr>
          </w:p>
        </w:tc>
        <w:tc>
          <w:tcPr>
            <w:tcW w:w="2442" w:type="dxa"/>
          </w:tcPr>
          <w:p w14:paraId="230F8991" w14:textId="77777777" w:rsidR="00396CE6" w:rsidRDefault="00396CE6" w:rsidP="00FD06E8">
            <w:pPr>
              <w:pStyle w:val="TableParagraph"/>
              <w:spacing w:line="248" w:lineRule="exact"/>
              <w:ind w:left="102"/>
            </w:pPr>
            <w:r>
              <w:t>External contacts</w:t>
            </w:r>
          </w:p>
        </w:tc>
        <w:tc>
          <w:tcPr>
            <w:tcW w:w="4890" w:type="dxa"/>
          </w:tcPr>
          <w:p w14:paraId="261D4FED" w14:textId="77777777" w:rsidR="00396CE6" w:rsidRDefault="00396CE6" w:rsidP="00FD06E8">
            <w:pPr>
              <w:pStyle w:val="TableParagraph"/>
              <w:spacing w:line="248" w:lineRule="exact"/>
              <w:ind w:left="104"/>
            </w:pPr>
            <w:r>
              <w:t>Vendors</w:t>
            </w:r>
          </w:p>
        </w:tc>
      </w:tr>
      <w:tr w:rsidR="00396CE6" w14:paraId="5CDB502F" w14:textId="77777777" w:rsidTr="00FD06E8">
        <w:trPr>
          <w:trHeight w:val="268"/>
        </w:trPr>
        <w:tc>
          <w:tcPr>
            <w:tcW w:w="2451" w:type="dxa"/>
            <w:vMerge/>
            <w:tcBorders>
              <w:top w:val="nil"/>
            </w:tcBorders>
          </w:tcPr>
          <w:p w14:paraId="283D5783" w14:textId="77777777" w:rsidR="00396CE6" w:rsidRDefault="00396CE6" w:rsidP="00FD06E8">
            <w:pPr>
              <w:rPr>
                <w:sz w:val="2"/>
                <w:szCs w:val="2"/>
              </w:rPr>
            </w:pPr>
          </w:p>
        </w:tc>
        <w:tc>
          <w:tcPr>
            <w:tcW w:w="2442" w:type="dxa"/>
          </w:tcPr>
          <w:p w14:paraId="54530139" w14:textId="77777777" w:rsidR="00396CE6" w:rsidRDefault="00396CE6" w:rsidP="00FD06E8">
            <w:pPr>
              <w:pStyle w:val="TableParagraph"/>
              <w:spacing w:line="248" w:lineRule="exact"/>
              <w:ind w:left="102"/>
            </w:pPr>
            <w:r>
              <w:t>Planning outlook</w:t>
            </w:r>
          </w:p>
        </w:tc>
        <w:tc>
          <w:tcPr>
            <w:tcW w:w="4890" w:type="dxa"/>
          </w:tcPr>
          <w:p w14:paraId="0F62D03C" w14:textId="77777777" w:rsidR="00396CE6" w:rsidRDefault="00396CE6" w:rsidP="00FD06E8">
            <w:pPr>
              <w:pStyle w:val="TableParagraph"/>
              <w:spacing w:line="248" w:lineRule="exact"/>
              <w:ind w:left="104"/>
            </w:pPr>
            <w:r>
              <w:t>12 months</w:t>
            </w:r>
          </w:p>
        </w:tc>
      </w:tr>
      <w:tr w:rsidR="00396CE6" w14:paraId="4358CD31" w14:textId="77777777" w:rsidTr="00FD06E8">
        <w:trPr>
          <w:trHeight w:val="805"/>
        </w:trPr>
        <w:tc>
          <w:tcPr>
            <w:tcW w:w="2451" w:type="dxa"/>
            <w:vMerge/>
            <w:tcBorders>
              <w:top w:val="nil"/>
            </w:tcBorders>
          </w:tcPr>
          <w:p w14:paraId="649FF25D" w14:textId="77777777" w:rsidR="00396CE6" w:rsidRDefault="00396CE6" w:rsidP="00FD06E8">
            <w:pPr>
              <w:rPr>
                <w:sz w:val="2"/>
                <w:szCs w:val="2"/>
              </w:rPr>
            </w:pPr>
          </w:p>
        </w:tc>
        <w:tc>
          <w:tcPr>
            <w:tcW w:w="2442" w:type="dxa"/>
          </w:tcPr>
          <w:p w14:paraId="6721CB13" w14:textId="77777777" w:rsidR="00396CE6" w:rsidRDefault="00396CE6" w:rsidP="00FD06E8">
            <w:pPr>
              <w:pStyle w:val="TableParagraph"/>
              <w:spacing w:line="268" w:lineRule="exact"/>
              <w:ind w:left="102"/>
            </w:pPr>
            <w:r>
              <w:t>Problems solved</w:t>
            </w:r>
          </w:p>
        </w:tc>
        <w:tc>
          <w:tcPr>
            <w:tcW w:w="4890" w:type="dxa"/>
          </w:tcPr>
          <w:p w14:paraId="16788A52" w14:textId="77777777" w:rsidR="00396CE6" w:rsidRDefault="00396CE6" w:rsidP="00FD06E8">
            <w:pPr>
              <w:pStyle w:val="TableParagraph"/>
              <w:spacing w:before="1" w:line="237" w:lineRule="auto"/>
              <w:ind w:left="104" w:right="283"/>
            </w:pPr>
            <w:r>
              <w:t>Proactive IMT service delivery, customer service delivery, conducting root cause analysis on critical</w:t>
            </w:r>
          </w:p>
          <w:p w14:paraId="295F2D47" w14:textId="77777777" w:rsidR="00396CE6" w:rsidRDefault="00396CE6" w:rsidP="00FD06E8">
            <w:pPr>
              <w:pStyle w:val="TableParagraph"/>
              <w:spacing w:before="1" w:line="252" w:lineRule="exact"/>
              <w:ind w:left="104"/>
            </w:pPr>
            <w:r>
              <w:t>incidents.</w:t>
            </w:r>
          </w:p>
        </w:tc>
      </w:tr>
      <w:tr w:rsidR="00396CE6" w14:paraId="6C4CB676" w14:textId="77777777" w:rsidTr="00FD06E8">
        <w:trPr>
          <w:trHeight w:val="270"/>
        </w:trPr>
        <w:tc>
          <w:tcPr>
            <w:tcW w:w="2451" w:type="dxa"/>
            <w:vMerge/>
            <w:tcBorders>
              <w:top w:val="nil"/>
            </w:tcBorders>
          </w:tcPr>
          <w:p w14:paraId="40C4A6D2" w14:textId="77777777" w:rsidR="00396CE6" w:rsidRDefault="00396CE6" w:rsidP="00FD06E8">
            <w:pPr>
              <w:rPr>
                <w:sz w:val="2"/>
                <w:szCs w:val="2"/>
              </w:rPr>
            </w:pPr>
          </w:p>
        </w:tc>
        <w:tc>
          <w:tcPr>
            <w:tcW w:w="2442" w:type="dxa"/>
          </w:tcPr>
          <w:p w14:paraId="53408DD8" w14:textId="77777777" w:rsidR="00396CE6" w:rsidRDefault="00396CE6" w:rsidP="00FD06E8">
            <w:pPr>
              <w:pStyle w:val="TableParagraph"/>
              <w:spacing w:line="248" w:lineRule="exact"/>
              <w:ind w:left="102"/>
            </w:pPr>
            <w:r>
              <w:t>Financial authority</w:t>
            </w:r>
          </w:p>
        </w:tc>
        <w:tc>
          <w:tcPr>
            <w:tcW w:w="4890" w:type="dxa"/>
          </w:tcPr>
          <w:p w14:paraId="6E8E8337" w14:textId="77777777" w:rsidR="00396CE6" w:rsidRDefault="00396CE6" w:rsidP="00FD06E8">
            <w:pPr>
              <w:pStyle w:val="TableParagraph"/>
              <w:spacing w:line="248" w:lineRule="exact"/>
              <w:ind w:left="104"/>
            </w:pPr>
            <w:r>
              <w:t>N/a</w:t>
            </w:r>
          </w:p>
        </w:tc>
      </w:tr>
    </w:tbl>
    <w:p w14:paraId="2BA4808E" w14:textId="13092AC6" w:rsidR="00396CE6" w:rsidRDefault="00396CE6"/>
    <w:p w14:paraId="61BAAAEB" w14:textId="77777777" w:rsidR="00396CE6" w:rsidRDefault="00396CE6">
      <w:r>
        <w:br w:type="page"/>
      </w:r>
    </w:p>
    <w:tbl>
      <w:tblPr>
        <w:tblStyle w:val="TableGrid"/>
        <w:tblW w:w="9781" w:type="dxa"/>
        <w:tblLayout w:type="fixed"/>
        <w:tblLook w:val="01E0" w:firstRow="1" w:lastRow="1" w:firstColumn="1" w:lastColumn="1" w:noHBand="0" w:noVBand="0"/>
      </w:tblPr>
      <w:tblGrid>
        <w:gridCol w:w="1655"/>
        <w:gridCol w:w="8126"/>
      </w:tblGrid>
      <w:tr w:rsidR="00396CE6" w14:paraId="320AB523" w14:textId="77777777" w:rsidTr="00FD06E8">
        <w:trPr>
          <w:trHeight w:val="537"/>
        </w:trPr>
        <w:tc>
          <w:tcPr>
            <w:tcW w:w="1655" w:type="dxa"/>
          </w:tcPr>
          <w:p w14:paraId="085AB9D6" w14:textId="77777777" w:rsidR="00396CE6" w:rsidRDefault="00396CE6" w:rsidP="00FD06E8">
            <w:pPr>
              <w:pStyle w:val="TableParagraph"/>
              <w:spacing w:line="265" w:lineRule="exact"/>
              <w:rPr>
                <w:b/>
              </w:rPr>
            </w:pPr>
            <w:r>
              <w:rPr>
                <w:b/>
              </w:rPr>
              <w:lastRenderedPageBreak/>
              <w:t>Job title</w:t>
            </w:r>
          </w:p>
        </w:tc>
        <w:tc>
          <w:tcPr>
            <w:tcW w:w="8126" w:type="dxa"/>
          </w:tcPr>
          <w:p w14:paraId="1B980529" w14:textId="436D370C" w:rsidR="00396CE6" w:rsidRDefault="00920D1F" w:rsidP="00FD06E8">
            <w:pPr>
              <w:pStyle w:val="TableParagraph"/>
              <w:spacing w:line="265" w:lineRule="exact"/>
              <w:ind w:left="102"/>
            </w:pPr>
            <w:r>
              <w:t>Service Delivery Manager</w:t>
            </w:r>
          </w:p>
        </w:tc>
      </w:tr>
    </w:tbl>
    <w:p w14:paraId="5FD3BEE1" w14:textId="77777777" w:rsidR="00396CE6" w:rsidRDefault="00396CE6" w:rsidP="00396CE6"/>
    <w:tbl>
      <w:tblPr>
        <w:tblStyle w:val="TableGrid"/>
        <w:tblW w:w="9747" w:type="dxa"/>
        <w:tblLook w:val="04A0" w:firstRow="1" w:lastRow="0" w:firstColumn="1" w:lastColumn="0" w:noHBand="0" w:noVBand="1"/>
      </w:tblPr>
      <w:tblGrid>
        <w:gridCol w:w="1668"/>
        <w:gridCol w:w="3969"/>
        <w:gridCol w:w="4110"/>
      </w:tblGrid>
      <w:tr w:rsidR="00396CE6" w14:paraId="29E58E44" w14:textId="77777777" w:rsidTr="00FD06E8">
        <w:tc>
          <w:tcPr>
            <w:tcW w:w="1668" w:type="dxa"/>
          </w:tcPr>
          <w:p w14:paraId="594E9C4C" w14:textId="77777777" w:rsidR="00396CE6" w:rsidRPr="001814CC" w:rsidRDefault="00396CE6" w:rsidP="00FD06E8">
            <w:pPr>
              <w:rPr>
                <w:b/>
                <w:bCs/>
              </w:rPr>
            </w:pPr>
            <w:r w:rsidRPr="001814CC">
              <w:rPr>
                <w:b/>
                <w:bCs/>
              </w:rPr>
              <w:t>Area</w:t>
            </w:r>
          </w:p>
        </w:tc>
        <w:tc>
          <w:tcPr>
            <w:tcW w:w="3969" w:type="dxa"/>
          </w:tcPr>
          <w:p w14:paraId="37CEF24A" w14:textId="77777777" w:rsidR="00396CE6" w:rsidRPr="001814CC" w:rsidRDefault="00396CE6" w:rsidP="00FD06E8">
            <w:pPr>
              <w:rPr>
                <w:b/>
                <w:bCs/>
              </w:rPr>
            </w:pPr>
            <w:r w:rsidRPr="001814CC">
              <w:rPr>
                <w:b/>
                <w:bCs/>
              </w:rPr>
              <w:t>Essential</w:t>
            </w:r>
          </w:p>
        </w:tc>
        <w:tc>
          <w:tcPr>
            <w:tcW w:w="4110" w:type="dxa"/>
          </w:tcPr>
          <w:p w14:paraId="1931E331" w14:textId="77777777" w:rsidR="00396CE6" w:rsidRPr="001814CC" w:rsidRDefault="00396CE6" w:rsidP="00FD06E8">
            <w:pPr>
              <w:rPr>
                <w:b/>
                <w:bCs/>
              </w:rPr>
            </w:pPr>
            <w:r w:rsidRPr="001814CC">
              <w:rPr>
                <w:b/>
                <w:bCs/>
              </w:rPr>
              <w:t>Desirable</w:t>
            </w:r>
          </w:p>
        </w:tc>
      </w:tr>
      <w:tr w:rsidR="00396CE6" w14:paraId="3A9A359F" w14:textId="77777777" w:rsidTr="00FD06E8">
        <w:tc>
          <w:tcPr>
            <w:tcW w:w="1668" w:type="dxa"/>
          </w:tcPr>
          <w:p w14:paraId="668F9AC5" w14:textId="77777777" w:rsidR="00396CE6" w:rsidRDefault="00396CE6" w:rsidP="00FD06E8">
            <w:r>
              <w:rPr>
                <w:b/>
              </w:rPr>
              <w:t>Personal effectiveness</w:t>
            </w:r>
          </w:p>
        </w:tc>
        <w:tc>
          <w:tcPr>
            <w:tcW w:w="3969" w:type="dxa"/>
          </w:tcPr>
          <w:p w14:paraId="2E317021" w14:textId="77777777" w:rsidR="00396CE6" w:rsidRDefault="00396CE6" w:rsidP="00396CE6">
            <w:pPr>
              <w:pStyle w:val="TableParagraph"/>
              <w:numPr>
                <w:ilvl w:val="0"/>
                <w:numId w:val="8"/>
              </w:numPr>
              <w:tabs>
                <w:tab w:val="left" w:pos="821"/>
                <w:tab w:val="left" w:pos="822"/>
              </w:tabs>
              <w:ind w:right="203"/>
            </w:pPr>
            <w:r>
              <w:t>Demonstrable experience of managing Incidents, Problems, Requests, Knowledge, Change and Configuration</w:t>
            </w:r>
          </w:p>
          <w:p w14:paraId="39A75F6E" w14:textId="77777777" w:rsidR="00396CE6" w:rsidRDefault="00396CE6" w:rsidP="00396CE6">
            <w:pPr>
              <w:pStyle w:val="TableParagraph"/>
              <w:numPr>
                <w:ilvl w:val="0"/>
                <w:numId w:val="8"/>
              </w:numPr>
              <w:tabs>
                <w:tab w:val="left" w:pos="821"/>
                <w:tab w:val="left" w:pos="822"/>
              </w:tabs>
              <w:ind w:right="298"/>
            </w:pPr>
            <w:r>
              <w:t>Demonstrable experience of trend analysis and reporting for the purposes of continuous service improvement</w:t>
            </w:r>
          </w:p>
          <w:p w14:paraId="6504D6B3" w14:textId="77777777" w:rsidR="00396CE6" w:rsidRDefault="00396CE6" w:rsidP="00396CE6">
            <w:pPr>
              <w:pStyle w:val="TableParagraph"/>
              <w:numPr>
                <w:ilvl w:val="0"/>
                <w:numId w:val="8"/>
              </w:numPr>
              <w:tabs>
                <w:tab w:val="left" w:pos="821"/>
                <w:tab w:val="left" w:pos="822"/>
              </w:tabs>
              <w:ind w:right="596"/>
            </w:pPr>
            <w:r>
              <w:t>Evidence of successfully delivering against</w:t>
            </w:r>
            <w:r>
              <w:rPr>
                <w:spacing w:val="-8"/>
              </w:rPr>
              <w:t xml:space="preserve"> </w:t>
            </w:r>
            <w:r>
              <w:t>objectives</w:t>
            </w:r>
          </w:p>
          <w:p w14:paraId="05AD85C5" w14:textId="77777777" w:rsidR="00396CE6" w:rsidRDefault="00396CE6" w:rsidP="00396CE6">
            <w:pPr>
              <w:pStyle w:val="TableParagraph"/>
              <w:numPr>
                <w:ilvl w:val="0"/>
                <w:numId w:val="8"/>
              </w:numPr>
              <w:tabs>
                <w:tab w:val="left" w:pos="821"/>
                <w:tab w:val="left" w:pos="822"/>
              </w:tabs>
              <w:ind w:right="476"/>
            </w:pPr>
            <w:r>
              <w:t xml:space="preserve">Customer service driven and broad technical knowledge </w:t>
            </w:r>
            <w:r>
              <w:rPr>
                <w:spacing w:val="-6"/>
              </w:rPr>
              <w:t xml:space="preserve">of </w:t>
            </w:r>
            <w:r>
              <w:t>technology</w:t>
            </w:r>
            <w:r>
              <w:rPr>
                <w:spacing w:val="-3"/>
              </w:rPr>
              <w:t xml:space="preserve"> </w:t>
            </w:r>
            <w:r>
              <w:t>solutions</w:t>
            </w:r>
          </w:p>
          <w:p w14:paraId="0943D9EE" w14:textId="77777777" w:rsidR="00396CE6" w:rsidRDefault="00396CE6" w:rsidP="00396CE6">
            <w:pPr>
              <w:pStyle w:val="TableParagraph"/>
              <w:numPr>
                <w:ilvl w:val="0"/>
                <w:numId w:val="8"/>
              </w:numPr>
              <w:tabs>
                <w:tab w:val="left" w:pos="821"/>
                <w:tab w:val="left" w:pos="822"/>
              </w:tabs>
              <w:ind w:right="121"/>
            </w:pPr>
            <w:r>
              <w:t>Calm and focused under pressure</w:t>
            </w:r>
          </w:p>
          <w:p w14:paraId="0B0C3ABC" w14:textId="77777777" w:rsidR="00396CE6" w:rsidRDefault="00396CE6" w:rsidP="00396CE6">
            <w:pPr>
              <w:pStyle w:val="TableParagraph"/>
              <w:numPr>
                <w:ilvl w:val="0"/>
                <w:numId w:val="8"/>
              </w:numPr>
              <w:tabs>
                <w:tab w:val="left" w:pos="821"/>
                <w:tab w:val="left" w:pos="822"/>
              </w:tabs>
              <w:ind w:right="171"/>
            </w:pPr>
            <w:r>
              <w:t>Excellent written and oral communication</w:t>
            </w:r>
            <w:r>
              <w:rPr>
                <w:spacing w:val="-4"/>
              </w:rPr>
              <w:t xml:space="preserve"> </w:t>
            </w:r>
            <w:r>
              <w:t>skills</w:t>
            </w:r>
          </w:p>
          <w:p w14:paraId="6F35E568" w14:textId="77777777" w:rsidR="00396CE6" w:rsidRDefault="00396CE6" w:rsidP="00396CE6">
            <w:pPr>
              <w:pStyle w:val="TableParagraph"/>
              <w:numPr>
                <w:ilvl w:val="0"/>
                <w:numId w:val="8"/>
              </w:numPr>
              <w:tabs>
                <w:tab w:val="left" w:pos="821"/>
                <w:tab w:val="left" w:pos="822"/>
              </w:tabs>
              <w:spacing w:line="279" w:lineRule="exact"/>
            </w:pPr>
            <w:r>
              <w:t>Active</w:t>
            </w:r>
            <w:r>
              <w:rPr>
                <w:spacing w:val="-2"/>
              </w:rPr>
              <w:t xml:space="preserve"> </w:t>
            </w:r>
            <w:r>
              <w:t>listening skills</w:t>
            </w:r>
          </w:p>
          <w:p w14:paraId="01AEBFF2" w14:textId="77777777" w:rsidR="00396CE6" w:rsidRDefault="00396CE6" w:rsidP="00396CE6">
            <w:pPr>
              <w:pStyle w:val="TableParagraph"/>
              <w:numPr>
                <w:ilvl w:val="0"/>
                <w:numId w:val="8"/>
              </w:numPr>
              <w:tabs>
                <w:tab w:val="left" w:pos="821"/>
                <w:tab w:val="left" w:pos="822"/>
              </w:tabs>
            </w:pPr>
            <w:r>
              <w:t>Coaching</w:t>
            </w:r>
          </w:p>
          <w:p w14:paraId="28064F74" w14:textId="77777777" w:rsidR="00396CE6" w:rsidRDefault="00396CE6" w:rsidP="00396CE6">
            <w:pPr>
              <w:pStyle w:val="TableParagraph"/>
              <w:numPr>
                <w:ilvl w:val="0"/>
                <w:numId w:val="8"/>
              </w:numPr>
              <w:tabs>
                <w:tab w:val="left" w:pos="821"/>
                <w:tab w:val="left" w:pos="822"/>
              </w:tabs>
            </w:pPr>
            <w:r>
              <w:t>Building</w:t>
            </w:r>
            <w:r>
              <w:rPr>
                <w:spacing w:val="-1"/>
              </w:rPr>
              <w:t xml:space="preserve"> </w:t>
            </w:r>
            <w:r>
              <w:t>rapport</w:t>
            </w:r>
          </w:p>
          <w:p w14:paraId="1522D2E3" w14:textId="77777777" w:rsidR="00396CE6" w:rsidRDefault="00396CE6" w:rsidP="00396CE6">
            <w:pPr>
              <w:pStyle w:val="TableParagraph"/>
              <w:numPr>
                <w:ilvl w:val="0"/>
                <w:numId w:val="8"/>
              </w:numPr>
              <w:tabs>
                <w:tab w:val="left" w:pos="821"/>
                <w:tab w:val="left" w:pos="822"/>
              </w:tabs>
              <w:spacing w:before="1" w:line="279" w:lineRule="exact"/>
            </w:pPr>
            <w:r>
              <w:t>Giving and receiving</w:t>
            </w:r>
            <w:r>
              <w:rPr>
                <w:spacing w:val="-5"/>
              </w:rPr>
              <w:t xml:space="preserve"> </w:t>
            </w:r>
            <w:r>
              <w:t>feedback</w:t>
            </w:r>
          </w:p>
          <w:p w14:paraId="74010C5A" w14:textId="77777777" w:rsidR="00396CE6" w:rsidRDefault="00396CE6" w:rsidP="00396CE6">
            <w:pPr>
              <w:pStyle w:val="TableParagraph"/>
              <w:numPr>
                <w:ilvl w:val="0"/>
                <w:numId w:val="8"/>
              </w:numPr>
              <w:tabs>
                <w:tab w:val="left" w:pos="821"/>
                <w:tab w:val="left" w:pos="822"/>
              </w:tabs>
              <w:spacing w:line="279" w:lineRule="exact"/>
            </w:pPr>
            <w:r>
              <w:t>Thinking customer</w:t>
            </w:r>
            <w:r>
              <w:rPr>
                <w:spacing w:val="-2"/>
              </w:rPr>
              <w:t xml:space="preserve"> </w:t>
            </w:r>
            <w:r>
              <w:t>first</w:t>
            </w:r>
          </w:p>
          <w:p w14:paraId="6743DA3F" w14:textId="77777777" w:rsidR="00396CE6" w:rsidRDefault="00396CE6" w:rsidP="00396CE6">
            <w:pPr>
              <w:pStyle w:val="TableParagraph"/>
              <w:numPr>
                <w:ilvl w:val="0"/>
                <w:numId w:val="8"/>
              </w:numPr>
              <w:tabs>
                <w:tab w:val="left" w:pos="821"/>
                <w:tab w:val="left" w:pos="822"/>
              </w:tabs>
              <w:ind w:right="439"/>
            </w:pPr>
            <w:r>
              <w:t>Driving IMT and business staff engagement</w:t>
            </w:r>
          </w:p>
          <w:p w14:paraId="31187EFA" w14:textId="77777777" w:rsidR="00396CE6" w:rsidRDefault="00396CE6" w:rsidP="00396CE6">
            <w:pPr>
              <w:pStyle w:val="TableParagraph"/>
              <w:numPr>
                <w:ilvl w:val="0"/>
                <w:numId w:val="8"/>
              </w:numPr>
              <w:tabs>
                <w:tab w:val="left" w:pos="821"/>
                <w:tab w:val="left" w:pos="822"/>
              </w:tabs>
              <w:spacing w:line="279" w:lineRule="exact"/>
            </w:pPr>
            <w:r>
              <w:t>Organisation</w:t>
            </w:r>
          </w:p>
          <w:p w14:paraId="13CBF95E" w14:textId="77777777" w:rsidR="00396CE6" w:rsidRDefault="00396CE6" w:rsidP="00396CE6">
            <w:pPr>
              <w:pStyle w:val="TableParagraph"/>
              <w:numPr>
                <w:ilvl w:val="0"/>
                <w:numId w:val="8"/>
              </w:numPr>
              <w:tabs>
                <w:tab w:val="left" w:pos="821"/>
                <w:tab w:val="left" w:pos="822"/>
              </w:tabs>
            </w:pPr>
            <w:r>
              <w:t>Time management</w:t>
            </w:r>
            <w:r>
              <w:rPr>
                <w:spacing w:val="-7"/>
              </w:rPr>
              <w:t xml:space="preserve"> </w:t>
            </w:r>
            <w:r>
              <w:t>/prioritisation</w:t>
            </w:r>
          </w:p>
          <w:p w14:paraId="132A35A3" w14:textId="77777777" w:rsidR="00396CE6" w:rsidRDefault="00396CE6" w:rsidP="00396CE6">
            <w:pPr>
              <w:pStyle w:val="ListParagraph"/>
              <w:numPr>
                <w:ilvl w:val="0"/>
                <w:numId w:val="8"/>
              </w:numPr>
              <w:contextualSpacing/>
            </w:pPr>
            <w:r>
              <w:t>Empathetic</w:t>
            </w:r>
          </w:p>
        </w:tc>
        <w:tc>
          <w:tcPr>
            <w:tcW w:w="4110" w:type="dxa"/>
          </w:tcPr>
          <w:p w14:paraId="55586151" w14:textId="77777777" w:rsidR="00396CE6" w:rsidRDefault="00396CE6" w:rsidP="00396CE6">
            <w:pPr>
              <w:pStyle w:val="ListParagraph"/>
              <w:numPr>
                <w:ilvl w:val="0"/>
                <w:numId w:val="8"/>
              </w:numPr>
              <w:contextualSpacing/>
            </w:pPr>
            <w:r w:rsidRPr="00FD06E8">
              <w:t>Knowledge of wider areas of IMT – Infrastructure, Security, Networks, Applications</w:t>
            </w:r>
          </w:p>
        </w:tc>
      </w:tr>
      <w:tr w:rsidR="00396CE6" w14:paraId="59DC65D0" w14:textId="77777777" w:rsidTr="00FD06E8">
        <w:tc>
          <w:tcPr>
            <w:tcW w:w="1668" w:type="dxa"/>
          </w:tcPr>
          <w:p w14:paraId="4907DC65" w14:textId="77777777" w:rsidR="00396CE6" w:rsidRDefault="00396CE6" w:rsidP="00FD06E8">
            <w:pPr>
              <w:rPr>
                <w:b/>
              </w:rPr>
            </w:pPr>
            <w:r>
              <w:rPr>
                <w:b/>
              </w:rPr>
              <w:t>Technical effectiveness</w:t>
            </w:r>
          </w:p>
        </w:tc>
        <w:tc>
          <w:tcPr>
            <w:tcW w:w="3969" w:type="dxa"/>
          </w:tcPr>
          <w:p w14:paraId="4D9EDB0B" w14:textId="77777777" w:rsidR="00396CE6" w:rsidRDefault="00396CE6" w:rsidP="00396CE6">
            <w:pPr>
              <w:pStyle w:val="TableParagraph"/>
              <w:numPr>
                <w:ilvl w:val="0"/>
                <w:numId w:val="9"/>
              </w:numPr>
              <w:tabs>
                <w:tab w:val="left" w:pos="821"/>
                <w:tab w:val="left" w:pos="822"/>
              </w:tabs>
              <w:spacing w:before="6" w:line="237" w:lineRule="auto"/>
              <w:ind w:right="658"/>
            </w:pPr>
            <w:r>
              <w:t>Technical Knowledge of the following:</w:t>
            </w:r>
          </w:p>
          <w:p w14:paraId="6246125B" w14:textId="77777777" w:rsidR="00396CE6" w:rsidRDefault="00396CE6" w:rsidP="00396CE6">
            <w:pPr>
              <w:pStyle w:val="TableParagraph"/>
              <w:numPr>
                <w:ilvl w:val="1"/>
                <w:numId w:val="10"/>
              </w:numPr>
              <w:spacing w:before="1"/>
              <w:ind w:left="1054" w:right="261"/>
            </w:pPr>
            <w:r>
              <w:t>TCP/IP, DNS, Active Directory, LAN, Windows. Microsoft Office/ Office 365</w:t>
            </w:r>
          </w:p>
          <w:p w14:paraId="353B1356" w14:textId="77777777" w:rsidR="00396CE6" w:rsidRDefault="00396CE6" w:rsidP="00396CE6">
            <w:pPr>
              <w:pStyle w:val="TableParagraph"/>
              <w:numPr>
                <w:ilvl w:val="1"/>
                <w:numId w:val="10"/>
              </w:numPr>
              <w:ind w:left="1054" w:right="393"/>
            </w:pPr>
            <w:r>
              <w:t>Experience and practical ability</w:t>
            </w:r>
            <w:r>
              <w:rPr>
                <w:spacing w:val="-11"/>
              </w:rPr>
              <w:t xml:space="preserve"> </w:t>
            </w:r>
            <w:r>
              <w:t>to create and support windows 7 /10 images.</w:t>
            </w:r>
          </w:p>
          <w:p w14:paraId="3661A1C2" w14:textId="77777777" w:rsidR="00396CE6" w:rsidRDefault="00396CE6" w:rsidP="00396CE6">
            <w:pPr>
              <w:pStyle w:val="TableParagraph"/>
              <w:numPr>
                <w:ilvl w:val="0"/>
                <w:numId w:val="9"/>
              </w:numPr>
              <w:tabs>
                <w:tab w:val="left" w:pos="822"/>
                <w:tab w:val="left" w:pos="824"/>
              </w:tabs>
              <w:ind w:right="298"/>
            </w:pPr>
            <w:r>
              <w:t>Knowledge of systems from the customers</w:t>
            </w:r>
            <w:r>
              <w:rPr>
                <w:spacing w:val="-1"/>
              </w:rPr>
              <w:t xml:space="preserve"> </w:t>
            </w:r>
            <w:r>
              <w:t>perspective</w:t>
            </w:r>
          </w:p>
          <w:p w14:paraId="5A876F4F" w14:textId="77777777" w:rsidR="00396CE6" w:rsidRDefault="00396CE6" w:rsidP="00396CE6">
            <w:pPr>
              <w:pStyle w:val="TableParagraph"/>
              <w:numPr>
                <w:ilvl w:val="0"/>
                <w:numId w:val="9"/>
              </w:numPr>
              <w:tabs>
                <w:tab w:val="left" w:pos="821"/>
                <w:tab w:val="left" w:pos="822"/>
              </w:tabs>
              <w:ind w:right="203"/>
            </w:pPr>
            <w:r>
              <w:t>Good standard of written and verbal</w:t>
            </w:r>
            <w:r>
              <w:rPr>
                <w:spacing w:val="-1"/>
              </w:rPr>
              <w:t xml:space="preserve"> </w:t>
            </w:r>
            <w:r>
              <w:t>English</w:t>
            </w:r>
          </w:p>
        </w:tc>
        <w:tc>
          <w:tcPr>
            <w:tcW w:w="4110" w:type="dxa"/>
          </w:tcPr>
          <w:p w14:paraId="18C60FC1" w14:textId="77777777" w:rsidR="00396CE6" w:rsidRDefault="00396CE6" w:rsidP="00396CE6">
            <w:pPr>
              <w:pStyle w:val="TableParagraph"/>
              <w:numPr>
                <w:ilvl w:val="0"/>
                <w:numId w:val="6"/>
              </w:numPr>
              <w:tabs>
                <w:tab w:val="left" w:pos="825"/>
                <w:tab w:val="left" w:pos="826"/>
              </w:tabs>
              <w:spacing w:line="277" w:lineRule="exact"/>
            </w:pPr>
            <w:r>
              <w:t>CompTIA</w:t>
            </w:r>
            <w:r>
              <w:rPr>
                <w:spacing w:val="-4"/>
              </w:rPr>
              <w:t xml:space="preserve"> </w:t>
            </w:r>
            <w:r>
              <w:t>A+</w:t>
            </w:r>
          </w:p>
          <w:p w14:paraId="015721BB" w14:textId="77777777" w:rsidR="00396CE6" w:rsidRDefault="00396CE6" w:rsidP="00396CE6">
            <w:pPr>
              <w:pStyle w:val="TableParagraph"/>
              <w:numPr>
                <w:ilvl w:val="0"/>
                <w:numId w:val="6"/>
              </w:numPr>
              <w:tabs>
                <w:tab w:val="left" w:pos="825"/>
                <w:tab w:val="left" w:pos="826"/>
              </w:tabs>
              <w:spacing w:before="39"/>
            </w:pPr>
            <w:r>
              <w:t>CompTIA</w:t>
            </w:r>
            <w:r>
              <w:rPr>
                <w:spacing w:val="-4"/>
              </w:rPr>
              <w:t xml:space="preserve"> </w:t>
            </w:r>
            <w:r>
              <w:t>N+</w:t>
            </w:r>
          </w:p>
          <w:p w14:paraId="06B5A268" w14:textId="77777777" w:rsidR="00396CE6" w:rsidRDefault="00396CE6" w:rsidP="00396CE6">
            <w:pPr>
              <w:pStyle w:val="TableParagraph"/>
              <w:numPr>
                <w:ilvl w:val="0"/>
                <w:numId w:val="6"/>
              </w:numPr>
              <w:tabs>
                <w:tab w:val="left" w:pos="825"/>
                <w:tab w:val="left" w:pos="826"/>
              </w:tabs>
              <w:spacing w:before="41"/>
            </w:pPr>
            <w:r>
              <w:t>CompTIA Security</w:t>
            </w:r>
            <w:r>
              <w:rPr>
                <w:spacing w:val="-3"/>
              </w:rPr>
              <w:t xml:space="preserve"> </w:t>
            </w:r>
            <w:r>
              <w:t>+</w:t>
            </w:r>
          </w:p>
          <w:p w14:paraId="01242E5A" w14:textId="77777777" w:rsidR="00396CE6" w:rsidRDefault="00396CE6" w:rsidP="00396CE6">
            <w:pPr>
              <w:pStyle w:val="TableParagraph"/>
              <w:numPr>
                <w:ilvl w:val="0"/>
                <w:numId w:val="6"/>
              </w:numPr>
              <w:tabs>
                <w:tab w:val="left" w:pos="825"/>
                <w:tab w:val="left" w:pos="826"/>
              </w:tabs>
              <w:spacing w:before="39" w:line="276" w:lineRule="auto"/>
              <w:ind w:right="32"/>
            </w:pPr>
            <w:r>
              <w:t>MCP (Microsoft Certified Professional)</w:t>
            </w:r>
          </w:p>
          <w:p w14:paraId="6412E502" w14:textId="77777777" w:rsidR="00396CE6" w:rsidRDefault="00396CE6" w:rsidP="00396CE6">
            <w:pPr>
              <w:pStyle w:val="TableParagraph"/>
              <w:numPr>
                <w:ilvl w:val="0"/>
                <w:numId w:val="6"/>
              </w:numPr>
              <w:tabs>
                <w:tab w:val="left" w:pos="824"/>
                <w:tab w:val="left" w:pos="826"/>
              </w:tabs>
              <w:spacing w:line="273" w:lineRule="auto"/>
              <w:ind w:right="171"/>
            </w:pPr>
            <w:r>
              <w:t>Previous involvement / participation in projects, work/academic</w:t>
            </w:r>
            <w:r>
              <w:rPr>
                <w:spacing w:val="-11"/>
              </w:rPr>
              <w:t xml:space="preserve"> </w:t>
            </w:r>
            <w:r>
              <w:t>based.</w:t>
            </w:r>
          </w:p>
          <w:p w14:paraId="43E869A9" w14:textId="77777777" w:rsidR="00396CE6" w:rsidRDefault="00396CE6" w:rsidP="00396CE6">
            <w:pPr>
              <w:pStyle w:val="TableParagraph"/>
              <w:numPr>
                <w:ilvl w:val="0"/>
                <w:numId w:val="6"/>
              </w:numPr>
              <w:tabs>
                <w:tab w:val="left" w:pos="826"/>
              </w:tabs>
              <w:spacing w:before="3"/>
            </w:pPr>
            <w:r>
              <w:t>Previous experience in</w:t>
            </w:r>
            <w:r>
              <w:rPr>
                <w:spacing w:val="-9"/>
              </w:rPr>
              <w:t xml:space="preserve"> </w:t>
            </w:r>
            <w:r>
              <w:t>volunteering</w:t>
            </w:r>
          </w:p>
          <w:p w14:paraId="462A639E" w14:textId="77777777" w:rsidR="00396CE6" w:rsidRDefault="00396CE6" w:rsidP="00396CE6">
            <w:pPr>
              <w:pStyle w:val="TableParagraph"/>
              <w:numPr>
                <w:ilvl w:val="0"/>
                <w:numId w:val="6"/>
              </w:numPr>
              <w:tabs>
                <w:tab w:val="left" w:pos="824"/>
                <w:tab w:val="left" w:pos="826"/>
              </w:tabs>
              <w:spacing w:before="1"/>
              <w:ind w:right="462"/>
            </w:pPr>
            <w:r>
              <w:t xml:space="preserve">Hands on experience and knowledge of administering, </w:t>
            </w:r>
            <w:proofErr w:type="gramStart"/>
            <w:r>
              <w:t>maintaining</w:t>
            </w:r>
            <w:proofErr w:type="gramEnd"/>
            <w:r>
              <w:t xml:space="preserve"> and supporting </w:t>
            </w:r>
            <w:r>
              <w:rPr>
                <w:spacing w:val="-4"/>
              </w:rPr>
              <w:t xml:space="preserve">IMT </w:t>
            </w:r>
            <w:r>
              <w:t>technologies:</w:t>
            </w:r>
          </w:p>
          <w:p w14:paraId="633C7B77" w14:textId="77777777" w:rsidR="00396CE6" w:rsidRPr="001814CC" w:rsidRDefault="00396CE6" w:rsidP="00FD06E8">
            <w:pPr>
              <w:pStyle w:val="TableParagraph"/>
              <w:numPr>
                <w:ilvl w:val="0"/>
                <w:numId w:val="11"/>
              </w:numPr>
              <w:ind w:left="1164" w:right="210"/>
              <w:rPr>
                <w:iCs/>
              </w:rPr>
            </w:pPr>
            <w:r w:rsidRPr="001814CC">
              <w:rPr>
                <w:iCs/>
              </w:rPr>
              <w:t xml:space="preserve">Exchange, Windows Server, </w:t>
            </w:r>
            <w:r w:rsidRPr="001814CC">
              <w:rPr>
                <w:iCs/>
              </w:rPr>
              <w:lastRenderedPageBreak/>
              <w:t xml:space="preserve">Active Directory: Scripting, </w:t>
            </w:r>
            <w:proofErr w:type="gramStart"/>
            <w:r w:rsidRPr="001814CC">
              <w:rPr>
                <w:iCs/>
              </w:rPr>
              <w:t>MPLS,TCP</w:t>
            </w:r>
            <w:proofErr w:type="gramEnd"/>
            <w:r w:rsidRPr="001814CC">
              <w:rPr>
                <w:iCs/>
              </w:rPr>
              <w:t>/IP, SNMP, DNS, LAN,</w:t>
            </w:r>
          </w:p>
          <w:p w14:paraId="2259609F" w14:textId="77777777" w:rsidR="00396CE6" w:rsidRPr="00FD06E8" w:rsidRDefault="00396CE6" w:rsidP="00FD06E8">
            <w:pPr>
              <w:pStyle w:val="ListParagraph"/>
              <w:numPr>
                <w:ilvl w:val="0"/>
                <w:numId w:val="11"/>
              </w:numPr>
              <w:ind w:left="1164"/>
              <w:contextualSpacing/>
            </w:pPr>
            <w:r w:rsidRPr="001814CC">
              <w:rPr>
                <w:iCs/>
              </w:rPr>
              <w:t>WAN, VMWare, Windows, Microsoft Office/Office 365.</w:t>
            </w:r>
          </w:p>
        </w:tc>
      </w:tr>
      <w:tr w:rsidR="00396CE6" w14:paraId="408761C0" w14:textId="77777777" w:rsidTr="00FD06E8">
        <w:tc>
          <w:tcPr>
            <w:tcW w:w="1668" w:type="dxa"/>
          </w:tcPr>
          <w:p w14:paraId="773AC349" w14:textId="77777777" w:rsidR="00396CE6" w:rsidRDefault="00396CE6" w:rsidP="00FD06E8">
            <w:pPr>
              <w:rPr>
                <w:b/>
              </w:rPr>
            </w:pPr>
            <w:r>
              <w:rPr>
                <w:b/>
              </w:rPr>
              <w:lastRenderedPageBreak/>
              <w:t xml:space="preserve">Acquired experience &amp; </w:t>
            </w:r>
          </w:p>
          <w:p w14:paraId="2462C8D9" w14:textId="77777777" w:rsidR="00396CE6" w:rsidRDefault="00396CE6" w:rsidP="00FD06E8">
            <w:pPr>
              <w:rPr>
                <w:b/>
              </w:rPr>
            </w:pPr>
            <w:r>
              <w:rPr>
                <w:b/>
              </w:rPr>
              <w:t>qualifications</w:t>
            </w:r>
          </w:p>
        </w:tc>
        <w:tc>
          <w:tcPr>
            <w:tcW w:w="3969" w:type="dxa"/>
          </w:tcPr>
          <w:p w14:paraId="7CBFF416" w14:textId="77777777" w:rsidR="00396CE6" w:rsidRDefault="00396CE6" w:rsidP="00396CE6">
            <w:pPr>
              <w:pStyle w:val="TableParagraph"/>
              <w:numPr>
                <w:ilvl w:val="0"/>
                <w:numId w:val="5"/>
              </w:numPr>
              <w:tabs>
                <w:tab w:val="left" w:pos="822"/>
                <w:tab w:val="left" w:pos="824"/>
              </w:tabs>
              <w:spacing w:line="277" w:lineRule="exact"/>
              <w:ind w:hanging="361"/>
            </w:pPr>
            <w:r>
              <w:t>ITIL4</w:t>
            </w:r>
          </w:p>
          <w:p w14:paraId="6B03E63A" w14:textId="77777777" w:rsidR="00396CE6" w:rsidRDefault="00396CE6" w:rsidP="00396CE6">
            <w:pPr>
              <w:pStyle w:val="TableParagraph"/>
              <w:numPr>
                <w:ilvl w:val="0"/>
                <w:numId w:val="5"/>
              </w:numPr>
              <w:tabs>
                <w:tab w:val="left" w:pos="822"/>
                <w:tab w:val="left" w:pos="824"/>
              </w:tabs>
              <w:spacing w:before="1"/>
              <w:ind w:right="270"/>
            </w:pPr>
            <w:r>
              <w:t>Managing customer and vendor expectations</w:t>
            </w:r>
          </w:p>
          <w:p w14:paraId="0FA43130" w14:textId="77777777" w:rsidR="00396CE6" w:rsidRDefault="00396CE6" w:rsidP="00396CE6">
            <w:pPr>
              <w:pStyle w:val="TableParagraph"/>
              <w:numPr>
                <w:ilvl w:val="0"/>
                <w:numId w:val="5"/>
              </w:numPr>
              <w:tabs>
                <w:tab w:val="left" w:pos="822"/>
                <w:tab w:val="left" w:pos="824"/>
              </w:tabs>
              <w:ind w:right="166"/>
            </w:pPr>
            <w:r>
              <w:t>Experience of delivering customer service / application support in a range of fast-moving environments</w:t>
            </w:r>
          </w:p>
          <w:p w14:paraId="28FFCA7E" w14:textId="77777777" w:rsidR="00396CE6" w:rsidRDefault="00396CE6" w:rsidP="00396CE6">
            <w:pPr>
              <w:pStyle w:val="TableParagraph"/>
              <w:numPr>
                <w:ilvl w:val="0"/>
                <w:numId w:val="5"/>
              </w:numPr>
              <w:tabs>
                <w:tab w:val="left" w:pos="822"/>
                <w:tab w:val="left" w:pos="824"/>
              </w:tabs>
              <w:ind w:right="469"/>
            </w:pPr>
            <w:r>
              <w:t>Good standard of written</w:t>
            </w:r>
            <w:r>
              <w:rPr>
                <w:spacing w:val="-10"/>
              </w:rPr>
              <w:t xml:space="preserve"> </w:t>
            </w:r>
            <w:r>
              <w:t>and spoken</w:t>
            </w:r>
            <w:r>
              <w:rPr>
                <w:spacing w:val="-3"/>
              </w:rPr>
              <w:t xml:space="preserve"> </w:t>
            </w:r>
            <w:r>
              <w:t>English</w:t>
            </w:r>
          </w:p>
          <w:p w14:paraId="78080542" w14:textId="77777777" w:rsidR="00396CE6" w:rsidRDefault="00396CE6" w:rsidP="00396CE6">
            <w:pPr>
              <w:pStyle w:val="TableParagraph"/>
              <w:numPr>
                <w:ilvl w:val="0"/>
                <w:numId w:val="5"/>
              </w:numPr>
              <w:tabs>
                <w:tab w:val="left" w:pos="822"/>
                <w:tab w:val="left" w:pos="824"/>
              </w:tabs>
              <w:ind w:hanging="361"/>
            </w:pPr>
            <w:r>
              <w:t>Excellent customer handling</w:t>
            </w:r>
            <w:r>
              <w:rPr>
                <w:spacing w:val="-8"/>
              </w:rPr>
              <w:t xml:space="preserve"> </w:t>
            </w:r>
            <w:r>
              <w:t>skills</w:t>
            </w:r>
          </w:p>
          <w:p w14:paraId="66BEABBC" w14:textId="77777777" w:rsidR="00396CE6" w:rsidRDefault="00396CE6" w:rsidP="00396CE6">
            <w:pPr>
              <w:pStyle w:val="TableParagraph"/>
              <w:numPr>
                <w:ilvl w:val="0"/>
                <w:numId w:val="5"/>
              </w:numPr>
              <w:tabs>
                <w:tab w:val="left" w:pos="822"/>
                <w:tab w:val="left" w:pos="824"/>
              </w:tabs>
              <w:ind w:hanging="361"/>
            </w:pPr>
            <w:r>
              <w:t>Coaching and development</w:t>
            </w:r>
            <w:r>
              <w:rPr>
                <w:spacing w:val="-6"/>
              </w:rPr>
              <w:t xml:space="preserve"> </w:t>
            </w:r>
            <w:r>
              <w:t>skills</w:t>
            </w:r>
          </w:p>
          <w:p w14:paraId="3BCF47C1" w14:textId="77777777" w:rsidR="00396CE6" w:rsidRDefault="00396CE6" w:rsidP="00396CE6">
            <w:pPr>
              <w:pStyle w:val="TableParagraph"/>
              <w:numPr>
                <w:ilvl w:val="0"/>
                <w:numId w:val="5"/>
              </w:numPr>
              <w:tabs>
                <w:tab w:val="left" w:pos="822"/>
                <w:tab w:val="left" w:pos="824"/>
              </w:tabs>
              <w:spacing w:before="1" w:line="273" w:lineRule="auto"/>
              <w:ind w:right="395"/>
            </w:pPr>
            <w:r>
              <w:t>Previous experience in a customer service</w:t>
            </w:r>
            <w:r>
              <w:rPr>
                <w:spacing w:val="-9"/>
              </w:rPr>
              <w:t xml:space="preserve"> </w:t>
            </w:r>
            <w:r>
              <w:t>environment</w:t>
            </w:r>
          </w:p>
          <w:p w14:paraId="1A0085A4" w14:textId="77777777" w:rsidR="00396CE6" w:rsidRDefault="00396CE6" w:rsidP="00396CE6">
            <w:pPr>
              <w:pStyle w:val="TableParagraph"/>
              <w:numPr>
                <w:ilvl w:val="0"/>
                <w:numId w:val="5"/>
              </w:numPr>
              <w:tabs>
                <w:tab w:val="left" w:pos="822"/>
                <w:tab w:val="left" w:pos="824"/>
              </w:tabs>
              <w:spacing w:before="4"/>
              <w:ind w:right="270"/>
            </w:pPr>
            <w:r>
              <w:t xml:space="preserve">Ability to help support the operations team on general </w:t>
            </w:r>
            <w:r>
              <w:rPr>
                <w:spacing w:val="-5"/>
              </w:rPr>
              <w:t xml:space="preserve">day </w:t>
            </w:r>
            <w:r>
              <w:t>to day activities</w:t>
            </w:r>
          </w:p>
          <w:p w14:paraId="2113A5D8" w14:textId="77777777" w:rsidR="00396CE6" w:rsidRDefault="00396CE6" w:rsidP="00396CE6">
            <w:pPr>
              <w:pStyle w:val="TableParagraph"/>
              <w:numPr>
                <w:ilvl w:val="0"/>
                <w:numId w:val="7"/>
              </w:numPr>
              <w:tabs>
                <w:tab w:val="left" w:pos="821"/>
                <w:tab w:val="left" w:pos="822"/>
              </w:tabs>
              <w:spacing w:before="6" w:line="237" w:lineRule="auto"/>
              <w:ind w:right="658"/>
            </w:pPr>
            <w:r>
              <w:t>Minimum 3 years’ experience of providing IT</w:t>
            </w:r>
            <w:r>
              <w:rPr>
                <w:spacing w:val="-1"/>
              </w:rPr>
              <w:t xml:space="preserve"> </w:t>
            </w:r>
            <w:r>
              <w:t>support</w:t>
            </w:r>
          </w:p>
        </w:tc>
        <w:tc>
          <w:tcPr>
            <w:tcW w:w="4110" w:type="dxa"/>
          </w:tcPr>
          <w:p w14:paraId="09CE0AF7" w14:textId="77777777" w:rsidR="00396CE6" w:rsidRDefault="00396CE6" w:rsidP="00FD06E8">
            <w:pPr>
              <w:pStyle w:val="TableParagraph"/>
              <w:tabs>
                <w:tab w:val="left" w:pos="825"/>
                <w:tab w:val="left" w:pos="826"/>
              </w:tabs>
              <w:spacing w:line="277" w:lineRule="exact"/>
              <w:ind w:left="826"/>
            </w:pPr>
          </w:p>
        </w:tc>
      </w:tr>
      <w:tr w:rsidR="00396CE6" w14:paraId="70785E08" w14:textId="77777777" w:rsidTr="00FD06E8">
        <w:tc>
          <w:tcPr>
            <w:tcW w:w="1668" w:type="dxa"/>
          </w:tcPr>
          <w:p w14:paraId="24BDC92F" w14:textId="77777777" w:rsidR="00396CE6" w:rsidRDefault="00396CE6" w:rsidP="00FD06E8">
            <w:pPr>
              <w:rPr>
                <w:b/>
              </w:rPr>
            </w:pPr>
            <w:r>
              <w:rPr>
                <w:b/>
              </w:rPr>
              <w:t>Other Requirements</w:t>
            </w:r>
          </w:p>
        </w:tc>
        <w:tc>
          <w:tcPr>
            <w:tcW w:w="3969" w:type="dxa"/>
          </w:tcPr>
          <w:p w14:paraId="1FDBE006" w14:textId="77777777" w:rsidR="00396CE6" w:rsidRDefault="00396CE6" w:rsidP="00FD06E8">
            <w:pPr>
              <w:pStyle w:val="TableParagraph"/>
              <w:tabs>
                <w:tab w:val="left" w:pos="822"/>
                <w:tab w:val="left" w:pos="824"/>
              </w:tabs>
              <w:spacing w:line="277" w:lineRule="exact"/>
              <w:ind w:left="823"/>
            </w:pPr>
          </w:p>
        </w:tc>
        <w:tc>
          <w:tcPr>
            <w:tcW w:w="4110" w:type="dxa"/>
          </w:tcPr>
          <w:p w14:paraId="512E18C0" w14:textId="77777777" w:rsidR="00396CE6" w:rsidRDefault="00396CE6" w:rsidP="00FD06E8">
            <w:pPr>
              <w:pStyle w:val="TableParagraph"/>
              <w:tabs>
                <w:tab w:val="left" w:pos="825"/>
                <w:tab w:val="left" w:pos="826"/>
              </w:tabs>
              <w:spacing w:line="277" w:lineRule="exact"/>
              <w:ind w:left="826"/>
            </w:pPr>
          </w:p>
        </w:tc>
      </w:tr>
    </w:tbl>
    <w:p w14:paraId="5C2F0615" w14:textId="77777777" w:rsidR="003D55BE" w:rsidRDefault="003D55BE"/>
    <w:sectPr w:rsidR="003D55BE">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052F" w14:textId="77777777" w:rsidR="00396CE6" w:rsidRDefault="00396CE6" w:rsidP="00396CE6">
      <w:pPr>
        <w:spacing w:after="0" w:line="240" w:lineRule="auto"/>
      </w:pPr>
      <w:r>
        <w:separator/>
      </w:r>
    </w:p>
  </w:endnote>
  <w:endnote w:type="continuationSeparator" w:id="0">
    <w:p w14:paraId="5C723900" w14:textId="77777777" w:rsidR="00396CE6" w:rsidRDefault="00396CE6" w:rsidP="0039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AAB" w14:textId="77777777" w:rsidR="00396CE6" w:rsidRDefault="00396CE6">
    <w:pPr>
      <w:pStyle w:val="BodyText"/>
      <w:spacing w:line="14" w:lineRule="auto"/>
      <w:ind w:left="0"/>
      <w:rPr>
        <w:sz w:val="20"/>
      </w:rPr>
    </w:pPr>
    <w:r>
      <w:rPr>
        <w:noProof/>
      </w:rPr>
      <mc:AlternateContent>
        <mc:Choice Requires="wps">
          <w:drawing>
            <wp:anchor distT="0" distB="0" distL="0" distR="0" simplePos="0" relativeHeight="251675648" behindDoc="0" locked="0" layoutInCell="1" allowOverlap="1" wp14:anchorId="6A6AC7FA" wp14:editId="1D86A314">
              <wp:simplePos x="610235" y="10166350"/>
              <wp:positionH relativeFrom="leftMargin">
                <wp:align>left</wp:align>
              </wp:positionH>
              <wp:positionV relativeFrom="paragraph">
                <wp:posOffset>635</wp:posOffset>
              </wp:positionV>
              <wp:extent cx="443865" cy="443865"/>
              <wp:effectExtent l="0" t="0" r="0" b="16510"/>
              <wp:wrapSquare wrapText="bothSides"/>
              <wp:docPr id="32" name="Text Box 3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3D572" w14:textId="77777777" w:rsidR="00396CE6" w:rsidRPr="009A0B64" w:rsidRDefault="00396CE6">
                          <w:pPr>
                            <w:rPr>
                              <w:noProof/>
                              <w:color w:val="008000"/>
                              <w:sz w:val="20"/>
                              <w:szCs w:val="20"/>
                            </w:rPr>
                          </w:pPr>
                          <w:r w:rsidRPr="009A0B64">
                            <w:rPr>
                              <w:noProof/>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A6AC7FA" id="_x0000_t202" coordsize="21600,21600" o:spt="202" path="m,l,21600r21600,l21600,xe">
              <v:stroke joinstyle="miter"/>
              <v:path gradientshapeok="t" o:connecttype="rect"/>
            </v:shapetype>
            <v:shape id="Text Box 32" o:spid="_x0000_s1030" type="#_x0000_t202" alt="GREEN" style="position:absolute;margin-left:0;margin-top:.05pt;width:34.95pt;height:34.95pt;z-index:2516756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7823D572" w14:textId="77777777" w:rsidR="00396CE6" w:rsidRPr="009A0B64" w:rsidRDefault="00396CE6">
                    <w:pPr>
                      <w:rPr>
                        <w:noProof/>
                        <w:color w:val="008000"/>
                        <w:sz w:val="20"/>
                        <w:szCs w:val="20"/>
                      </w:rPr>
                    </w:pPr>
                    <w:r w:rsidRPr="009A0B64">
                      <w:rPr>
                        <w:noProof/>
                        <w:color w:val="008000"/>
                        <w:sz w:val="20"/>
                        <w:szCs w:val="20"/>
                      </w:rPr>
                      <w:t>GREEN</w:t>
                    </w:r>
                  </w:p>
                </w:txbxContent>
              </v:textbox>
              <w10:wrap type="square" anchorx="margin"/>
            </v:shape>
          </w:pict>
        </mc:Fallback>
      </mc:AlternateContent>
    </w:r>
    <w:r>
      <w:rPr>
        <w:noProof/>
      </w:rPr>
      <mc:AlternateContent>
        <mc:Choice Requires="wpg">
          <w:drawing>
            <wp:anchor distT="0" distB="0" distL="114300" distR="114300" simplePos="0" relativeHeight="251672576" behindDoc="1" locked="0" layoutInCell="1" allowOverlap="1" wp14:anchorId="512B0743" wp14:editId="7AC27CBD">
              <wp:simplePos x="0" y="0"/>
              <wp:positionH relativeFrom="page">
                <wp:posOffset>615950</wp:posOffset>
              </wp:positionH>
              <wp:positionV relativeFrom="page">
                <wp:posOffset>9995535</wp:posOffset>
              </wp:positionV>
              <wp:extent cx="6330315" cy="23495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234950"/>
                        <a:chOff x="970" y="15741"/>
                        <a:chExt cx="9969" cy="370"/>
                      </a:xfrm>
                    </wpg:grpSpPr>
                    <wps:wsp>
                      <wps:cNvPr id="9" name="Freeform 6"/>
                      <wps:cNvSpPr>
                        <a:spLocks/>
                      </wps:cNvSpPr>
                      <wps:spPr bwMode="auto">
                        <a:xfrm>
                          <a:off x="969" y="15750"/>
                          <a:ext cx="2991" cy="360"/>
                        </a:xfrm>
                        <a:custGeom>
                          <a:avLst/>
                          <a:gdLst>
                            <a:gd name="T0" fmla="+- 0 3960 970"/>
                            <a:gd name="T1" fmla="*/ T0 w 2991"/>
                            <a:gd name="T2" fmla="+- 0 15751 15751"/>
                            <a:gd name="T3" fmla="*/ 15751 h 360"/>
                            <a:gd name="T4" fmla="+- 0 3852 970"/>
                            <a:gd name="T5" fmla="*/ T4 w 2991"/>
                            <a:gd name="T6" fmla="+- 0 15751 15751"/>
                            <a:gd name="T7" fmla="*/ 15751 h 360"/>
                            <a:gd name="T8" fmla="+- 0 1078 970"/>
                            <a:gd name="T9" fmla="*/ T8 w 2991"/>
                            <a:gd name="T10" fmla="+- 0 15751 15751"/>
                            <a:gd name="T11" fmla="*/ 15751 h 360"/>
                            <a:gd name="T12" fmla="+- 0 970 970"/>
                            <a:gd name="T13" fmla="*/ T12 w 2991"/>
                            <a:gd name="T14" fmla="+- 0 15751 15751"/>
                            <a:gd name="T15" fmla="*/ 15751 h 360"/>
                            <a:gd name="T16" fmla="+- 0 970 970"/>
                            <a:gd name="T17" fmla="*/ T16 w 2991"/>
                            <a:gd name="T18" fmla="+- 0 16111 15751"/>
                            <a:gd name="T19" fmla="*/ 16111 h 360"/>
                            <a:gd name="T20" fmla="+- 0 3960 970"/>
                            <a:gd name="T21" fmla="*/ T20 w 2991"/>
                            <a:gd name="T22" fmla="+- 0 16111 15751"/>
                            <a:gd name="T23" fmla="*/ 16111 h 360"/>
                            <a:gd name="T24" fmla="+- 0 3960 970"/>
                            <a:gd name="T25" fmla="*/ T24 w 2991"/>
                            <a:gd name="T26" fmla="+- 0 15751 15751"/>
                            <a:gd name="T27" fmla="*/ 15751 h 360"/>
                          </a:gdLst>
                          <a:ahLst/>
                          <a:cxnLst>
                            <a:cxn ang="0">
                              <a:pos x="T1" y="T3"/>
                            </a:cxn>
                            <a:cxn ang="0">
                              <a:pos x="T5" y="T7"/>
                            </a:cxn>
                            <a:cxn ang="0">
                              <a:pos x="T9" y="T11"/>
                            </a:cxn>
                            <a:cxn ang="0">
                              <a:pos x="T13" y="T15"/>
                            </a:cxn>
                            <a:cxn ang="0">
                              <a:pos x="T17" y="T19"/>
                            </a:cxn>
                            <a:cxn ang="0">
                              <a:pos x="T21" y="T23"/>
                            </a:cxn>
                            <a:cxn ang="0">
                              <a:pos x="T25" y="T27"/>
                            </a:cxn>
                          </a:cxnLst>
                          <a:rect l="0" t="0" r="r" b="b"/>
                          <a:pathLst>
                            <a:path w="2991" h="360">
                              <a:moveTo>
                                <a:pt x="2990" y="0"/>
                              </a:moveTo>
                              <a:lnTo>
                                <a:pt x="2882" y="0"/>
                              </a:lnTo>
                              <a:lnTo>
                                <a:pt x="108" y="0"/>
                              </a:lnTo>
                              <a:lnTo>
                                <a:pt x="0" y="0"/>
                              </a:lnTo>
                              <a:lnTo>
                                <a:pt x="0" y="360"/>
                              </a:lnTo>
                              <a:lnTo>
                                <a:pt x="2990" y="360"/>
                              </a:lnTo>
                              <a:lnTo>
                                <a:pt x="2990" y="0"/>
                              </a:lnTo>
                            </a:path>
                          </a:pathLst>
                        </a:custGeom>
                        <a:solidFill>
                          <a:srgbClr val="E21B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970" y="15746"/>
                          <a:ext cx="2990" cy="0"/>
                        </a:xfrm>
                        <a:prstGeom prst="line">
                          <a:avLst/>
                        </a:prstGeom>
                        <a:noFill/>
                        <a:ln w="6096">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11" name="Rectangle 4"/>
                      <wps:cNvSpPr>
                        <a:spLocks noChangeArrowheads="1"/>
                      </wps:cNvSpPr>
                      <wps:spPr bwMode="auto">
                        <a:xfrm>
                          <a:off x="3960" y="15741"/>
                          <a:ext cx="10" cy="10"/>
                        </a:xfrm>
                        <a:prstGeom prst="rect">
                          <a:avLst/>
                        </a:prstGeom>
                        <a:solidFill>
                          <a:srgbClr val="E21B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3"/>
                      <wps:cNvCnPr>
                        <a:cxnSpLocks noChangeShapeType="1"/>
                      </wps:cNvCnPr>
                      <wps:spPr bwMode="auto">
                        <a:xfrm>
                          <a:off x="3970" y="15746"/>
                          <a:ext cx="6969" cy="0"/>
                        </a:xfrm>
                        <a:prstGeom prst="line">
                          <a:avLst/>
                        </a:prstGeom>
                        <a:noFill/>
                        <a:ln w="6096">
                          <a:solidFill>
                            <a:srgbClr val="E21B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58803" id="Group 2" o:spid="_x0000_s1026" style="position:absolute;margin-left:48.5pt;margin-top:787.05pt;width:498.45pt;height:18.5pt;z-index:-251643904;mso-position-horizontal-relative:page;mso-position-vertical-relative:page" coordorigin="970,15741" coordsize="996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">
              <v:shape id="Freeform 6" o:spid="_x0000_s1027" style="position:absolute;left:969;top:15750;width:2991;height:360;visibility:visible;mso-wrap-style:square;v-text-anchor:top" coordsize="2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" path="m2990,l2882,,108,,,,,360r2990,l2990,e" fillcolor="#e21b22" stroked="f">
                <v:path arrowok="t" o:connecttype="custom" o:connectlocs="2990,15751;2882,15751;108,15751;0,15751;0,16111;2990,16111;2990,15751" o:connectangles="0,0,0,0,0,0,0"/>
              </v:shape>
              <v:line id="Line 5" o:spid="_x0000_s1028" style="position:absolute;visibility:visible;mso-wrap-style:square" from="970,15746" to="3960,15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" strokecolor="#8063a1" strokeweight=".48pt"/>
              <v:rect id="Rectangle 4" o:spid="_x0000_s1029" style="position:absolute;left:3960;top:157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" fillcolor="#e21b22" stroked="f"/>
              <v:line id="Line 3" o:spid="_x0000_s1030" style="position:absolute;visibility:visible;mso-wrap-style:square" from="3970,15746" to="10939,15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" strokecolor="#e21b22" strokeweight=".48pt"/>
              <w10:wrap anchorx="page" anchory="page"/>
            </v:group>
          </w:pict>
        </mc:Fallback>
      </mc:AlternateContent>
    </w:r>
    <w:r>
      <w:rPr>
        <w:noProof/>
      </w:rPr>
      <mc:AlternateContent>
        <mc:Choice Requires="wps">
          <w:drawing>
            <wp:anchor distT="0" distB="0" distL="114300" distR="114300" simplePos="0" relativeHeight="251673600" behindDoc="1" locked="0" layoutInCell="1" allowOverlap="1" wp14:anchorId="123851FA" wp14:editId="15ADAC47">
              <wp:simplePos x="0" y="0"/>
              <wp:positionH relativeFrom="page">
                <wp:posOffset>659130</wp:posOffset>
              </wp:positionH>
              <wp:positionV relativeFrom="page">
                <wp:posOffset>10015220</wp:posOffset>
              </wp:positionV>
              <wp:extent cx="121920" cy="1657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64F0" w14:textId="77777777" w:rsidR="00396CE6" w:rsidRDefault="00396CE6">
                          <w:pPr>
                            <w:pStyle w:val="BodyText"/>
                            <w:spacing w:line="245" w:lineRule="exact"/>
                            <w:ind w:left="40"/>
                          </w:pPr>
                          <w:r>
                            <w:fldChar w:fldCharType="begin"/>
                          </w:r>
                          <w:r>
                            <w:rPr>
                              <w:color w:val="FFFFFF"/>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51FA" id="Text Box 1" o:spid="_x0000_s1031" type="#_x0000_t202" style="position:absolute;margin-left:51.9pt;margin-top:788.6pt;width:9.6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" filled="f" stroked="f">
              <v:textbox inset="0,0,0,0">
                <w:txbxContent>
                  <w:p w14:paraId="11C064F0" w14:textId="77777777" w:rsidR="00396CE6" w:rsidRDefault="00396CE6">
                    <w:pPr>
                      <w:pStyle w:val="BodyText"/>
                      <w:spacing w:line="245" w:lineRule="exact"/>
                      <w:ind w:left="40"/>
                    </w:pPr>
                    <w:r>
                      <w:fldChar w:fldCharType="begin"/>
                    </w:r>
                    <w:r>
                      <w:rPr>
                        <w:color w:val="FFFFFF"/>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93336"/>
      <w:docPartObj>
        <w:docPartGallery w:val="Page Numbers (Bottom of Page)"/>
        <w:docPartUnique/>
      </w:docPartObj>
    </w:sdtPr>
    <w:sdtEndPr>
      <w:rPr>
        <w:noProof/>
      </w:rPr>
    </w:sdtEndPr>
    <w:sdtContent>
      <w:p w14:paraId="545A904D" w14:textId="74EF0492" w:rsidR="00396CE6" w:rsidRDefault="00920D1F">
        <w:pPr>
          <w:pStyle w:val="Footer"/>
          <w:jc w:val="center"/>
        </w:pPr>
      </w:p>
    </w:sdtContent>
  </w:sdt>
  <w:p w14:paraId="404CEB3B" w14:textId="604F1161" w:rsidR="00396CE6" w:rsidRDefault="00396CE6">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A2B9" w14:textId="77777777" w:rsidR="00396CE6" w:rsidRDefault="00396CE6">
    <w:pPr>
      <w:pStyle w:val="Footer"/>
    </w:pPr>
    <w:r>
      <w:rPr>
        <w:noProof/>
      </w:rPr>
      <mc:AlternateContent>
        <mc:Choice Requires="wps">
          <w:drawing>
            <wp:anchor distT="0" distB="0" distL="0" distR="0" simplePos="0" relativeHeight="251674624" behindDoc="0" locked="0" layoutInCell="1" allowOverlap="1" wp14:anchorId="1E032D1D" wp14:editId="7AE6629C">
              <wp:simplePos x="635" y="635"/>
              <wp:positionH relativeFrom="leftMargin">
                <wp:align>left</wp:align>
              </wp:positionH>
              <wp:positionV relativeFrom="paragraph">
                <wp:posOffset>635</wp:posOffset>
              </wp:positionV>
              <wp:extent cx="443865" cy="443865"/>
              <wp:effectExtent l="0" t="0" r="0" b="16510"/>
              <wp:wrapSquare wrapText="bothSides"/>
              <wp:docPr id="31" name="Text Box 31"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47CCF" w14:textId="77777777" w:rsidR="00396CE6" w:rsidRPr="009A0B64" w:rsidRDefault="00396CE6">
                          <w:pPr>
                            <w:rPr>
                              <w:noProof/>
                              <w:color w:val="008000"/>
                              <w:sz w:val="20"/>
                              <w:szCs w:val="20"/>
                            </w:rPr>
                          </w:pPr>
                          <w:r w:rsidRPr="009A0B64">
                            <w:rPr>
                              <w:noProof/>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032D1D" id="_x0000_t202" coordsize="21600,21600" o:spt="202" path="m,l,21600r21600,l21600,xe">
              <v:stroke joinstyle="miter"/>
              <v:path gradientshapeok="t" o:connecttype="rect"/>
            </v:shapetype>
            <v:shape id="Text Box 31" o:spid="_x0000_s1032" type="#_x0000_t202" alt="GREEN" style="position:absolute;margin-left:0;margin-top:.05pt;width:34.95pt;height:34.95pt;z-index:2516746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67F47CCF" w14:textId="77777777" w:rsidR="00396CE6" w:rsidRPr="009A0B64" w:rsidRDefault="00396CE6">
                    <w:pPr>
                      <w:rPr>
                        <w:noProof/>
                        <w:color w:val="008000"/>
                        <w:sz w:val="20"/>
                        <w:szCs w:val="20"/>
                      </w:rPr>
                    </w:pPr>
                    <w:r w:rsidRPr="009A0B64">
                      <w:rPr>
                        <w:noProof/>
                        <w:color w:val="008000"/>
                        <w:sz w:val="20"/>
                        <w:szCs w:val="20"/>
                      </w:rPr>
                      <w:t>GREEN</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383B" w14:textId="77777777" w:rsidR="00396CE6" w:rsidRDefault="00396CE6">
    <w:pPr>
      <w:pStyle w:val="Footer"/>
    </w:pPr>
    <w:r>
      <w:rPr>
        <w:noProof/>
      </w:rPr>
      <mc:AlternateContent>
        <mc:Choice Requires="wps">
          <w:drawing>
            <wp:anchor distT="0" distB="0" distL="0" distR="0" simplePos="0" relativeHeight="251655168" behindDoc="0" locked="0" layoutInCell="1" allowOverlap="1" wp14:anchorId="2651CC74" wp14:editId="2B1D4519">
              <wp:simplePos x="635" y="635"/>
              <wp:positionH relativeFrom="leftMargin">
                <wp:align>left</wp:align>
              </wp:positionH>
              <wp:positionV relativeFrom="paragraph">
                <wp:posOffset>635</wp:posOffset>
              </wp:positionV>
              <wp:extent cx="443865" cy="443865"/>
              <wp:effectExtent l="0" t="0" r="0" b="18415"/>
              <wp:wrapSquare wrapText="bothSides"/>
              <wp:docPr id="2"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0A160" w14:textId="77777777" w:rsidR="00396CE6" w:rsidRPr="00396CE6" w:rsidRDefault="00396CE6">
                          <w:pPr>
                            <w:rPr>
                              <w:rFonts w:ascii="Calibri" w:eastAsia="Calibri" w:hAnsi="Calibri" w:cs="Calibri"/>
                              <w:noProof/>
                              <w:color w:val="008000"/>
                              <w:sz w:val="20"/>
                              <w:szCs w:val="20"/>
                            </w:rPr>
                          </w:pPr>
                          <w:r w:rsidRPr="00396CE6">
                            <w:rPr>
                              <w:rFonts w:ascii="Calibri" w:eastAsia="Calibri" w:hAnsi="Calibri" w:cs="Calibri"/>
                              <w:noProof/>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51CC74" id="_x0000_t202" coordsize="21600,21600" o:spt="202" path="m,l,21600r21600,l21600,xe">
              <v:stroke joinstyle="miter"/>
              <v:path gradientshapeok="t" o:connecttype="rect"/>
            </v:shapetype>
            <v:shape id="Text Box 2" o:spid="_x0000_s1036" type="#_x0000_t202" alt="GREEN" style="position:absolute;margin-left:0;margin-top:.05pt;width:34.95pt;height:34.95pt;z-index:25165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3E90A160" w14:textId="77777777" w:rsidR="00396CE6" w:rsidRPr="00396CE6" w:rsidRDefault="00396CE6">
                    <w:pPr>
                      <w:rPr>
                        <w:rFonts w:ascii="Calibri" w:eastAsia="Calibri" w:hAnsi="Calibri" w:cs="Calibri"/>
                        <w:noProof/>
                        <w:color w:val="008000"/>
                        <w:sz w:val="20"/>
                        <w:szCs w:val="20"/>
                      </w:rPr>
                    </w:pPr>
                    <w:r w:rsidRPr="00396CE6">
                      <w:rPr>
                        <w:rFonts w:ascii="Calibri" w:eastAsia="Calibri" w:hAnsi="Calibri" w:cs="Calibri"/>
                        <w:noProof/>
                        <w:color w:val="008000"/>
                        <w:sz w:val="20"/>
                        <w:szCs w:val="20"/>
                      </w:rPr>
                      <w:t>GREEN</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ACD3" w14:textId="77777777" w:rsidR="00396CE6" w:rsidRDefault="00396CE6">
    <w:pPr>
      <w:pStyle w:val="Footer"/>
    </w:pPr>
    <w:r>
      <w:rPr>
        <w:noProof/>
      </w:rPr>
      <mc:AlternateContent>
        <mc:Choice Requires="wps">
          <w:drawing>
            <wp:anchor distT="0" distB="0" distL="0" distR="0" simplePos="0" relativeHeight="251656192" behindDoc="0" locked="0" layoutInCell="1" allowOverlap="1" wp14:anchorId="1CF0AA73" wp14:editId="57C7B380">
              <wp:simplePos x="635" y="635"/>
              <wp:positionH relativeFrom="leftMargin">
                <wp:align>left</wp:align>
              </wp:positionH>
              <wp:positionV relativeFrom="paragraph">
                <wp:posOffset>635</wp:posOffset>
              </wp:positionV>
              <wp:extent cx="443865" cy="443865"/>
              <wp:effectExtent l="0" t="0" r="0" b="18415"/>
              <wp:wrapSquare wrapText="bothSides"/>
              <wp:docPr id="3" name="Text Box 3"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B0A6F" w14:textId="77777777" w:rsidR="00396CE6" w:rsidRPr="00396CE6" w:rsidRDefault="00396CE6">
                          <w:pPr>
                            <w:rPr>
                              <w:rFonts w:ascii="Calibri" w:eastAsia="Calibri" w:hAnsi="Calibri" w:cs="Calibri"/>
                              <w:noProof/>
                              <w:color w:val="008000"/>
                              <w:sz w:val="20"/>
                              <w:szCs w:val="20"/>
                            </w:rPr>
                          </w:pPr>
                          <w:r w:rsidRPr="00396CE6">
                            <w:rPr>
                              <w:rFonts w:ascii="Calibri" w:eastAsia="Calibri" w:hAnsi="Calibri" w:cs="Calibri"/>
                              <w:noProof/>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CF0AA73" id="_x0000_t202" coordsize="21600,21600" o:spt="202" path="m,l,21600r21600,l21600,xe">
              <v:stroke joinstyle="miter"/>
              <v:path gradientshapeok="t" o:connecttype="rect"/>
            </v:shapetype>
            <v:shape id="Text Box 3" o:spid="_x0000_s1037" type="#_x0000_t202" alt="GREEN"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025B0A6F" w14:textId="77777777" w:rsidR="00396CE6" w:rsidRPr="00396CE6" w:rsidRDefault="00396CE6">
                    <w:pPr>
                      <w:rPr>
                        <w:rFonts w:ascii="Calibri" w:eastAsia="Calibri" w:hAnsi="Calibri" w:cs="Calibri"/>
                        <w:noProof/>
                        <w:color w:val="008000"/>
                        <w:sz w:val="20"/>
                        <w:szCs w:val="20"/>
                      </w:rPr>
                    </w:pPr>
                    <w:r w:rsidRPr="00396CE6">
                      <w:rPr>
                        <w:rFonts w:ascii="Calibri" w:eastAsia="Calibri" w:hAnsi="Calibri" w:cs="Calibri"/>
                        <w:noProof/>
                        <w:color w:val="008000"/>
                        <w:sz w:val="20"/>
                        <w:szCs w:val="20"/>
                      </w:rPr>
                      <w:t>GREEN</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ADF8" w14:textId="77777777" w:rsidR="00396CE6" w:rsidRDefault="00396CE6">
    <w:pPr>
      <w:pStyle w:val="Footer"/>
    </w:pPr>
    <w:r>
      <w:rPr>
        <w:noProof/>
      </w:rPr>
      <mc:AlternateContent>
        <mc:Choice Requires="wps">
          <w:drawing>
            <wp:anchor distT="0" distB="0" distL="0" distR="0" simplePos="0" relativeHeight="251654144" behindDoc="0" locked="0" layoutInCell="1" allowOverlap="1" wp14:anchorId="233E1868" wp14:editId="203B1EA2">
              <wp:simplePos x="635" y="635"/>
              <wp:positionH relativeFrom="leftMargin">
                <wp:align>left</wp:align>
              </wp:positionH>
              <wp:positionV relativeFrom="paragraph">
                <wp:posOffset>635</wp:posOffset>
              </wp:positionV>
              <wp:extent cx="443865" cy="443865"/>
              <wp:effectExtent l="0" t="0" r="0" b="18415"/>
              <wp:wrapSquare wrapText="bothSides"/>
              <wp:docPr id="1" name="Text Box 1"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12DFF5" w14:textId="77777777" w:rsidR="00396CE6" w:rsidRPr="00396CE6" w:rsidRDefault="00396CE6">
                          <w:pPr>
                            <w:rPr>
                              <w:rFonts w:ascii="Calibri" w:eastAsia="Calibri" w:hAnsi="Calibri" w:cs="Calibri"/>
                              <w:noProof/>
                              <w:color w:val="008000"/>
                              <w:sz w:val="20"/>
                              <w:szCs w:val="20"/>
                            </w:rPr>
                          </w:pPr>
                          <w:r w:rsidRPr="00396CE6">
                            <w:rPr>
                              <w:rFonts w:ascii="Calibri" w:eastAsia="Calibri" w:hAnsi="Calibri" w:cs="Calibri"/>
                              <w:noProof/>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3E1868" id="_x0000_t202" coordsize="21600,21600" o:spt="202" path="m,l,21600r21600,l21600,xe">
              <v:stroke joinstyle="miter"/>
              <v:path gradientshapeok="t" o:connecttype="rect"/>
            </v:shapetype>
            <v:shape id="_x0000_s1038" type="#_x0000_t202" alt="GREEN" style="position:absolute;margin-left:0;margin-top:.05pt;width:34.95pt;height:34.95pt;z-index:2516541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1712DFF5" w14:textId="77777777" w:rsidR="00396CE6" w:rsidRPr="00396CE6" w:rsidRDefault="00396CE6">
                    <w:pPr>
                      <w:rPr>
                        <w:rFonts w:ascii="Calibri" w:eastAsia="Calibri" w:hAnsi="Calibri" w:cs="Calibri"/>
                        <w:noProof/>
                        <w:color w:val="008000"/>
                        <w:sz w:val="20"/>
                        <w:szCs w:val="20"/>
                      </w:rPr>
                    </w:pPr>
                    <w:r w:rsidRPr="00396CE6">
                      <w:rPr>
                        <w:rFonts w:ascii="Calibri" w:eastAsia="Calibri" w:hAnsi="Calibri" w:cs="Calibri"/>
                        <w:noProof/>
                        <w:color w:val="008000"/>
                        <w:sz w:val="20"/>
                        <w:szCs w:val="20"/>
                      </w:rPr>
                      <w:t>GREEN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7271" w14:textId="77777777" w:rsidR="00396CE6" w:rsidRDefault="00396CE6" w:rsidP="00396CE6">
      <w:pPr>
        <w:spacing w:after="0" w:line="240" w:lineRule="auto"/>
      </w:pPr>
      <w:r>
        <w:separator/>
      </w:r>
    </w:p>
  </w:footnote>
  <w:footnote w:type="continuationSeparator" w:id="0">
    <w:p w14:paraId="682CB257" w14:textId="77777777" w:rsidR="00396CE6" w:rsidRDefault="00396CE6" w:rsidP="0039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1C22" w14:textId="77777777" w:rsidR="00396CE6" w:rsidRDefault="00396CE6">
    <w:pPr>
      <w:pStyle w:val="BodyText"/>
      <w:spacing w:line="14" w:lineRule="auto"/>
      <w:ind w:left="0"/>
      <w:rPr>
        <w:sz w:val="20"/>
      </w:rPr>
    </w:pPr>
    <w:r>
      <w:rPr>
        <w:noProof/>
      </w:rPr>
      <mc:AlternateContent>
        <mc:Choice Requires="wpg">
          <w:drawing>
            <wp:anchor distT="0" distB="0" distL="114300" distR="114300" simplePos="0" relativeHeight="251667456" behindDoc="1" locked="0" layoutInCell="1" allowOverlap="1" wp14:anchorId="29CA774B" wp14:editId="574F3383">
              <wp:simplePos x="0" y="0"/>
              <wp:positionH relativeFrom="page">
                <wp:posOffset>615950</wp:posOffset>
              </wp:positionH>
              <wp:positionV relativeFrom="page">
                <wp:posOffset>449580</wp:posOffset>
              </wp:positionV>
              <wp:extent cx="6330950" cy="3022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302260"/>
                        <a:chOff x="970" y="708"/>
                        <a:chExt cx="9970" cy="476"/>
                      </a:xfrm>
                    </wpg:grpSpPr>
                    <wps:wsp>
                      <wps:cNvPr id="21" name="Rectangle 17"/>
                      <wps:cNvSpPr>
                        <a:spLocks noChangeArrowheads="1"/>
                      </wps:cNvSpPr>
                      <wps:spPr bwMode="auto">
                        <a:xfrm>
                          <a:off x="969" y="708"/>
                          <a:ext cx="8047" cy="476"/>
                        </a:xfrm>
                        <a:prstGeom prst="rect">
                          <a:avLst/>
                        </a:prstGeom>
                        <a:solidFill>
                          <a:srgbClr val="E21B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9015" y="708"/>
                          <a:ext cx="1923"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B1591" id="Group 15" o:spid="_x0000_s1026" style="position:absolute;margin-left:48.5pt;margin-top:35.4pt;width:498.5pt;height:23.8pt;z-index:-251649024;mso-position-horizontal-relative:page;mso-position-vertical-relative:page" coordorigin="970,708" coordsize="997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">
              <v:rect id="Rectangle 17" o:spid="_x0000_s1027" style="position:absolute;left:969;top:708;width:8047;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" fillcolor="#e21b22" stroked="f"/>
              <v:rect id="Rectangle 16" o:spid="_x0000_s1028" style="position:absolute;left:9015;top:708;width:1923;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wrap anchorx="page" anchory="page"/>
            </v:group>
          </w:pict>
        </mc:Fallback>
      </mc:AlternateContent>
    </w:r>
    <w:r>
      <w:rPr>
        <w:noProof/>
      </w:rPr>
      <mc:AlternateContent>
        <mc:Choice Requires="wps">
          <w:drawing>
            <wp:anchor distT="0" distB="0" distL="114300" distR="114300" simplePos="0" relativeHeight="251668480" behindDoc="1" locked="0" layoutInCell="1" allowOverlap="1" wp14:anchorId="14781C6F" wp14:editId="5EE77AC1">
              <wp:simplePos x="0" y="0"/>
              <wp:positionH relativeFrom="page">
                <wp:posOffset>2169795</wp:posOffset>
              </wp:positionH>
              <wp:positionV relativeFrom="page">
                <wp:posOffset>528320</wp:posOffset>
              </wp:positionV>
              <wp:extent cx="3500755" cy="165735"/>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0B2D8" w14:textId="77777777" w:rsidR="00396CE6" w:rsidRDefault="00396CE6">
                          <w:pPr>
                            <w:pStyle w:val="BodyText"/>
                            <w:spacing w:line="245" w:lineRule="exact"/>
                            <w:ind w:left="20"/>
                          </w:pPr>
                          <w:r>
                            <w:rPr>
                              <w:color w:val="FFFFFF"/>
                            </w:rPr>
                            <w:t>TURNING POINT JOB DESCRIPTION &amp; PERSON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81C6F" id="_x0000_t202" coordsize="21600,21600" o:spt="202" path="m,l,21600r21600,l21600,xe">
              <v:stroke joinstyle="miter"/>
              <v:path gradientshapeok="t" o:connecttype="rect"/>
            </v:shapetype>
            <v:shape id="Text Box 14" o:spid="_x0000_s1026" type="#_x0000_t202" style="position:absolute;margin-left:170.85pt;margin-top:41.6pt;width:275.65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" filled="f" stroked="f">
              <v:textbox inset="0,0,0,0">
                <w:txbxContent>
                  <w:p w14:paraId="5600B2D8" w14:textId="77777777" w:rsidR="00396CE6" w:rsidRDefault="00396CE6">
                    <w:pPr>
                      <w:pStyle w:val="BodyText"/>
                      <w:spacing w:line="245" w:lineRule="exact"/>
                      <w:ind w:left="20"/>
                    </w:pPr>
                    <w:r>
                      <w:rPr>
                        <w:color w:val="FFFFFF"/>
                      </w:rPr>
                      <w:t>TURNING POINT JOB DESCRIPTION &amp; PERSON SPECIFICATION</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715D334C" wp14:editId="1F85EE1C">
              <wp:simplePos x="0" y="0"/>
              <wp:positionH relativeFrom="page">
                <wp:posOffset>6483985</wp:posOffset>
              </wp:positionH>
              <wp:positionV relativeFrom="page">
                <wp:posOffset>528320</wp:posOffset>
              </wp:positionV>
              <wp:extent cx="408305" cy="165735"/>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EA8C" w14:textId="77777777" w:rsidR="00396CE6" w:rsidRDefault="00396CE6">
                          <w:pPr>
                            <w:pStyle w:val="BodyText"/>
                            <w:spacing w:line="245" w:lineRule="exact"/>
                            <w:ind w:left="20"/>
                          </w:pPr>
                          <w:r>
                            <w:rPr>
                              <w:color w:val="FFFFFF"/>
                            </w:rPr>
                            <w:t>Jul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D334C" id="Text Box 13" o:spid="_x0000_s1027" type="#_x0000_t202" style="position:absolute;margin-left:510.55pt;margin-top:41.6pt;width:32.1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" filled="f" stroked="f">
              <v:textbox inset="0,0,0,0">
                <w:txbxContent>
                  <w:p w14:paraId="73D9EA8C" w14:textId="77777777" w:rsidR="00396CE6" w:rsidRDefault="00396CE6">
                    <w:pPr>
                      <w:pStyle w:val="BodyText"/>
                      <w:spacing w:line="245" w:lineRule="exact"/>
                      <w:ind w:left="20"/>
                    </w:pPr>
                    <w:r>
                      <w:rPr>
                        <w:color w:val="FFFFFF"/>
                      </w:rPr>
                      <w:t>Jul 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826E" w14:textId="77777777" w:rsidR="00396CE6" w:rsidRDefault="00396CE6">
    <w:pPr>
      <w:pStyle w:val="BodyText"/>
      <w:spacing w:line="14" w:lineRule="auto"/>
      <w:ind w:left="0"/>
      <w:rPr>
        <w:sz w:val="20"/>
      </w:rPr>
    </w:pPr>
    <w:r>
      <w:rPr>
        <w:noProof/>
      </w:rPr>
      <mc:AlternateContent>
        <mc:Choice Requires="wps">
          <w:drawing>
            <wp:anchor distT="0" distB="0" distL="114300" distR="114300" simplePos="0" relativeHeight="251666432" behindDoc="1" locked="0" layoutInCell="1" allowOverlap="1" wp14:anchorId="700C799E" wp14:editId="29A28D3F">
              <wp:simplePos x="0" y="0"/>
              <wp:positionH relativeFrom="page">
                <wp:posOffset>6383439</wp:posOffset>
              </wp:positionH>
              <wp:positionV relativeFrom="page">
                <wp:posOffset>526648</wp:posOffset>
              </wp:positionV>
              <wp:extent cx="506690" cy="185195"/>
              <wp:effectExtent l="0" t="0" r="8255" b="571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690" cy="18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7F426" w14:textId="77777777" w:rsidR="00396CE6" w:rsidRDefault="00396CE6">
                          <w:pPr>
                            <w:pStyle w:val="BodyText"/>
                            <w:spacing w:line="245" w:lineRule="exact"/>
                            <w:ind w:left="20"/>
                          </w:pPr>
                          <w:r>
                            <w:rPr>
                              <w:color w:val="FFFFFF"/>
                            </w:rPr>
                            <w:t>Sept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C799E" id="_x0000_t202" coordsize="21600,21600" o:spt="202" path="m,l,21600r21600,l21600,xe">
              <v:stroke joinstyle="miter"/>
              <v:path gradientshapeok="t" o:connecttype="rect"/>
            </v:shapetype>
            <v:shape id="Text Box 18" o:spid="_x0000_s1028" type="#_x0000_t202" style="position:absolute;margin-left:502.65pt;margin-top:41.45pt;width:39.9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" filled="f" stroked="f">
              <v:textbox inset="0,0,0,0">
                <w:txbxContent>
                  <w:p w14:paraId="0A07F426" w14:textId="77777777" w:rsidR="00396CE6" w:rsidRDefault="00396CE6">
                    <w:pPr>
                      <w:pStyle w:val="BodyText"/>
                      <w:spacing w:line="245" w:lineRule="exact"/>
                      <w:ind w:left="20"/>
                    </w:pPr>
                    <w:r>
                      <w:rPr>
                        <w:color w:val="FFFFFF"/>
                      </w:rPr>
                      <w:t>Sept 22</w:t>
                    </w:r>
                  </w:p>
                </w:txbxContent>
              </v:textbox>
              <w10:wrap anchorx="page" anchory="page"/>
            </v:shape>
          </w:pict>
        </mc:Fallback>
      </mc:AlternateContent>
    </w:r>
    <w:r>
      <w:rPr>
        <w:noProof/>
      </w:rPr>
      <mc:AlternateContent>
        <mc:Choice Requires="wpg">
          <w:drawing>
            <wp:anchor distT="0" distB="0" distL="114300" distR="114300" simplePos="0" relativeHeight="251664384" behindDoc="1" locked="0" layoutInCell="1" allowOverlap="1" wp14:anchorId="5C1184A0" wp14:editId="2719C6B1">
              <wp:simplePos x="0" y="0"/>
              <wp:positionH relativeFrom="page">
                <wp:posOffset>615950</wp:posOffset>
              </wp:positionH>
              <wp:positionV relativeFrom="page">
                <wp:posOffset>449580</wp:posOffset>
              </wp:positionV>
              <wp:extent cx="6330950" cy="302260"/>
              <wp:effectExtent l="0" t="0" r="0" b="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302260"/>
                        <a:chOff x="970" y="708"/>
                        <a:chExt cx="9970" cy="476"/>
                      </a:xfrm>
                    </wpg:grpSpPr>
                    <wps:wsp>
                      <wps:cNvPr id="16" name="Rectangle 22"/>
                      <wps:cNvSpPr>
                        <a:spLocks noChangeArrowheads="1"/>
                      </wps:cNvSpPr>
                      <wps:spPr bwMode="auto">
                        <a:xfrm>
                          <a:off x="969" y="708"/>
                          <a:ext cx="8047" cy="476"/>
                        </a:xfrm>
                        <a:prstGeom prst="rect">
                          <a:avLst/>
                        </a:prstGeom>
                        <a:solidFill>
                          <a:srgbClr val="E21B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1"/>
                      <wps:cNvSpPr>
                        <a:spLocks noChangeArrowheads="1"/>
                      </wps:cNvSpPr>
                      <wps:spPr bwMode="auto">
                        <a:xfrm>
                          <a:off x="9015" y="708"/>
                          <a:ext cx="1923"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DE126" id="Group 20" o:spid="_x0000_s1026" style="position:absolute;margin-left:48.5pt;margin-top:35.4pt;width:498.5pt;height:23.8pt;z-index:-251652096;mso-position-horizontal-relative:page;mso-position-vertical-relative:page" coordorigin="970,708" coordsize="997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">
              <v:rect id="Rectangle 22" o:spid="_x0000_s1027" style="position:absolute;left:969;top:708;width:8047;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" fillcolor="#e21b22" stroked="f"/>
              <v:rect id="Rectangle 21" o:spid="_x0000_s1028" style="position:absolute;left:9015;top:708;width:1923;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22E8429A" wp14:editId="434FE0AB">
              <wp:simplePos x="0" y="0"/>
              <wp:positionH relativeFrom="page">
                <wp:posOffset>2169795</wp:posOffset>
              </wp:positionH>
              <wp:positionV relativeFrom="page">
                <wp:posOffset>528320</wp:posOffset>
              </wp:positionV>
              <wp:extent cx="3502025" cy="165735"/>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0FDF" w14:textId="77777777" w:rsidR="00396CE6" w:rsidRDefault="00396CE6">
                          <w:pPr>
                            <w:pStyle w:val="BodyText"/>
                            <w:spacing w:line="245" w:lineRule="exact"/>
                            <w:ind w:left="20"/>
                          </w:pPr>
                          <w:r>
                            <w:rPr>
                              <w:color w:val="FFFFFF"/>
                            </w:rPr>
                            <w:t>TURNING POINT JOB DESCRIPTION &amp; PERSON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8429A" id="Text Box 19" o:spid="_x0000_s1029" type="#_x0000_t202" style="position:absolute;margin-left:170.85pt;margin-top:41.6pt;width:275.75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" filled="f" stroked="f">
              <v:textbox inset="0,0,0,0">
                <w:txbxContent>
                  <w:p w14:paraId="6E2E0FDF" w14:textId="77777777" w:rsidR="00396CE6" w:rsidRDefault="00396CE6">
                    <w:pPr>
                      <w:pStyle w:val="BodyText"/>
                      <w:spacing w:line="245" w:lineRule="exact"/>
                      <w:ind w:left="20"/>
                    </w:pPr>
                    <w:r>
                      <w:rPr>
                        <w:color w:val="FFFFFF"/>
                      </w:rPr>
                      <w:t>TURNING POINT JOB DESCRIPTION &amp; PERSON SPECIFICATION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75C4" w14:textId="72BD1375" w:rsidR="00396CE6" w:rsidRDefault="00396CE6">
    <w:pPr>
      <w:pStyle w:val="Header"/>
    </w:pPr>
    <w:r>
      <w:rPr>
        <w:noProof/>
      </w:rPr>
      <mc:AlternateContent>
        <mc:Choice Requires="wpg">
          <w:drawing>
            <wp:anchor distT="0" distB="0" distL="114300" distR="114300" simplePos="0" relativeHeight="251658240" behindDoc="1" locked="0" layoutInCell="1" allowOverlap="1" wp14:anchorId="5AA06F7B" wp14:editId="16462ABF">
              <wp:simplePos x="0" y="0"/>
              <wp:positionH relativeFrom="page">
                <wp:posOffset>914400</wp:posOffset>
              </wp:positionH>
              <wp:positionV relativeFrom="page">
                <wp:posOffset>448945</wp:posOffset>
              </wp:positionV>
              <wp:extent cx="6330950" cy="302260"/>
              <wp:effectExtent l="0" t="0" r="0" b="254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302260"/>
                        <a:chOff x="970" y="708"/>
                        <a:chExt cx="9970" cy="476"/>
                      </a:xfrm>
                    </wpg:grpSpPr>
                    <wps:wsp>
                      <wps:cNvPr id="5" name="Rectangle 22"/>
                      <wps:cNvSpPr>
                        <a:spLocks noChangeArrowheads="1"/>
                      </wps:cNvSpPr>
                      <wps:spPr bwMode="auto">
                        <a:xfrm>
                          <a:off x="969" y="708"/>
                          <a:ext cx="8047" cy="476"/>
                        </a:xfrm>
                        <a:prstGeom prst="rect">
                          <a:avLst/>
                        </a:prstGeom>
                        <a:solidFill>
                          <a:srgbClr val="E21B2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BF2A1" w14:textId="77777777" w:rsidR="00396CE6" w:rsidRDefault="00396CE6" w:rsidP="00396CE6">
                            <w:pPr>
                              <w:pStyle w:val="BodyText"/>
                              <w:spacing w:line="245" w:lineRule="exact"/>
                              <w:ind w:left="20"/>
                              <w:jc w:val="right"/>
                            </w:pPr>
                            <w:bookmarkStart w:id="0" w:name="_Hlk113564105"/>
                            <w:bookmarkStart w:id="1" w:name="_Hlk113564106"/>
                            <w:r>
                              <w:rPr>
                                <w:color w:val="FFFFFF"/>
                              </w:rPr>
                              <w:t>TURNING POINT JOB DESCRIPTION &amp; PERSON SPECIFICATION</w:t>
                            </w:r>
                            <w:bookmarkEnd w:id="0"/>
                            <w:bookmarkEnd w:id="1"/>
                          </w:p>
                          <w:p w14:paraId="340BC076" w14:textId="77777777" w:rsidR="00396CE6" w:rsidRDefault="00396CE6" w:rsidP="00396CE6"/>
                        </w:txbxContent>
                      </wps:txbx>
                      <wps:bodyPr rot="0" vert="horz" wrap="square" lIns="91440" tIns="45720" rIns="91440" bIns="45720" anchor="t" anchorCtr="0" upright="1">
                        <a:noAutofit/>
                      </wps:bodyPr>
                    </wps:wsp>
                    <wps:wsp>
                      <wps:cNvPr id="6" name="Rectangle 21"/>
                      <wps:cNvSpPr>
                        <a:spLocks noChangeArrowheads="1"/>
                      </wps:cNvSpPr>
                      <wps:spPr bwMode="auto">
                        <a:xfrm>
                          <a:off x="9015" y="708"/>
                          <a:ext cx="1923"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D12C6" w14:textId="6398565C" w:rsidR="00396CE6" w:rsidRDefault="00396CE6" w:rsidP="00396CE6">
                            <w:pPr>
                              <w:jc w:val="right"/>
                            </w:pPr>
                            <w:r>
                              <w:t>SEPT 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06F7B" id="Group 20" o:spid="_x0000_s1033" style="position:absolute;margin-left:1in;margin-top:35.35pt;width:498.5pt;height:23.8pt;z-index:-251658240;mso-position-horizontal-relative:page;mso-position-vertical-relative:page" coordorigin="970,708" coordsize="997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">
              <v:rect id="Rectangle 22" o:spid="_x0000_s1034" style="position:absolute;left:969;top:708;width:8047;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" fillcolor="#e21b22" stroked="f">
                <v:textbox>
                  <w:txbxContent>
                    <w:p w14:paraId="26BBF2A1" w14:textId="77777777" w:rsidR="00396CE6" w:rsidRDefault="00396CE6" w:rsidP="00396CE6">
                      <w:pPr>
                        <w:pStyle w:val="BodyText"/>
                        <w:spacing w:line="245" w:lineRule="exact"/>
                        <w:ind w:left="20"/>
                        <w:jc w:val="right"/>
                      </w:pPr>
                      <w:bookmarkStart w:id="2" w:name="_Hlk113564105"/>
                      <w:bookmarkStart w:id="3" w:name="_Hlk113564106"/>
                      <w:r>
                        <w:rPr>
                          <w:color w:val="FFFFFF"/>
                        </w:rPr>
                        <w:t>TURNING POINT JOB DESCRIPTION &amp; PERSON SPECIFICATION</w:t>
                      </w:r>
                      <w:bookmarkEnd w:id="2"/>
                      <w:bookmarkEnd w:id="3"/>
                    </w:p>
                    <w:p w14:paraId="340BC076" w14:textId="77777777" w:rsidR="00396CE6" w:rsidRDefault="00396CE6" w:rsidP="00396CE6"/>
                  </w:txbxContent>
                </v:textbox>
              </v:rect>
              <v:rect id="Rectangle 21" o:spid="_x0000_s1035" style="position:absolute;left:9015;top:708;width:1923;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textbox>
                  <w:txbxContent>
                    <w:p w14:paraId="617D12C6" w14:textId="6398565C" w:rsidR="00396CE6" w:rsidRDefault="00396CE6" w:rsidP="00396CE6">
                      <w:pPr>
                        <w:jc w:val="right"/>
                      </w:pPr>
                      <w:r>
                        <w:t>SEPT 22</w:t>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CF0"/>
    <w:multiLevelType w:val="hybridMultilevel"/>
    <w:tmpl w:val="2FAC390A"/>
    <w:lvl w:ilvl="0" w:tplc="FFFFFFFF">
      <w:start w:val="1"/>
      <w:numFmt w:val="bullet"/>
      <w:lvlText w:val=""/>
      <w:lvlJc w:val="left"/>
      <w:pPr>
        <w:ind w:left="720" w:hanging="360"/>
      </w:pPr>
      <w:rPr>
        <w:rFonts w:ascii="Symbol" w:hAnsi="Symbol" w:hint="default"/>
      </w:rPr>
    </w:lvl>
    <w:lvl w:ilvl="1" w:tplc="B98225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A32120"/>
    <w:multiLevelType w:val="hybridMultilevel"/>
    <w:tmpl w:val="0D54945A"/>
    <w:lvl w:ilvl="0" w:tplc="A9E8D15E">
      <w:numFmt w:val="bullet"/>
      <w:lvlText w:val=""/>
      <w:lvlJc w:val="left"/>
      <w:pPr>
        <w:ind w:left="822" w:hanging="360"/>
      </w:pPr>
      <w:rPr>
        <w:rFonts w:ascii="Symbol" w:eastAsia="Symbol" w:hAnsi="Symbol" w:cs="Symbol" w:hint="default"/>
        <w:w w:val="100"/>
        <w:sz w:val="22"/>
        <w:szCs w:val="22"/>
        <w:lang w:val="en-US" w:eastAsia="en-US" w:bidi="en-US"/>
      </w:rPr>
    </w:lvl>
    <w:lvl w:ilvl="1" w:tplc="A96E55C8">
      <w:numFmt w:val="bullet"/>
      <w:lvlText w:val="•"/>
      <w:lvlJc w:val="left"/>
      <w:pPr>
        <w:ind w:left="1132" w:hanging="360"/>
      </w:pPr>
      <w:rPr>
        <w:rFonts w:hint="default"/>
        <w:lang w:val="en-US" w:eastAsia="en-US" w:bidi="en-US"/>
      </w:rPr>
    </w:lvl>
    <w:lvl w:ilvl="2" w:tplc="706EA6EE">
      <w:numFmt w:val="bullet"/>
      <w:lvlText w:val="•"/>
      <w:lvlJc w:val="left"/>
      <w:pPr>
        <w:ind w:left="1445" w:hanging="360"/>
      </w:pPr>
      <w:rPr>
        <w:rFonts w:hint="default"/>
        <w:lang w:val="en-US" w:eastAsia="en-US" w:bidi="en-US"/>
      </w:rPr>
    </w:lvl>
    <w:lvl w:ilvl="3" w:tplc="792CFF5C">
      <w:numFmt w:val="bullet"/>
      <w:lvlText w:val="•"/>
      <w:lvlJc w:val="left"/>
      <w:pPr>
        <w:ind w:left="1758" w:hanging="360"/>
      </w:pPr>
      <w:rPr>
        <w:rFonts w:hint="default"/>
        <w:lang w:val="en-US" w:eastAsia="en-US" w:bidi="en-US"/>
      </w:rPr>
    </w:lvl>
    <w:lvl w:ilvl="4" w:tplc="F8F22114">
      <w:numFmt w:val="bullet"/>
      <w:lvlText w:val="•"/>
      <w:lvlJc w:val="left"/>
      <w:pPr>
        <w:ind w:left="2070" w:hanging="360"/>
      </w:pPr>
      <w:rPr>
        <w:rFonts w:hint="default"/>
        <w:lang w:val="en-US" w:eastAsia="en-US" w:bidi="en-US"/>
      </w:rPr>
    </w:lvl>
    <w:lvl w:ilvl="5" w:tplc="4A1A2FA4">
      <w:numFmt w:val="bullet"/>
      <w:lvlText w:val="•"/>
      <w:lvlJc w:val="left"/>
      <w:pPr>
        <w:ind w:left="2383" w:hanging="360"/>
      </w:pPr>
      <w:rPr>
        <w:rFonts w:hint="default"/>
        <w:lang w:val="en-US" w:eastAsia="en-US" w:bidi="en-US"/>
      </w:rPr>
    </w:lvl>
    <w:lvl w:ilvl="6" w:tplc="FC4A6E2C">
      <w:numFmt w:val="bullet"/>
      <w:lvlText w:val="•"/>
      <w:lvlJc w:val="left"/>
      <w:pPr>
        <w:ind w:left="2696" w:hanging="360"/>
      </w:pPr>
      <w:rPr>
        <w:rFonts w:hint="default"/>
        <w:lang w:val="en-US" w:eastAsia="en-US" w:bidi="en-US"/>
      </w:rPr>
    </w:lvl>
    <w:lvl w:ilvl="7" w:tplc="1AC0B552">
      <w:numFmt w:val="bullet"/>
      <w:lvlText w:val="•"/>
      <w:lvlJc w:val="left"/>
      <w:pPr>
        <w:ind w:left="3008" w:hanging="360"/>
      </w:pPr>
      <w:rPr>
        <w:rFonts w:hint="default"/>
        <w:lang w:val="en-US" w:eastAsia="en-US" w:bidi="en-US"/>
      </w:rPr>
    </w:lvl>
    <w:lvl w:ilvl="8" w:tplc="B6F43F04">
      <w:numFmt w:val="bullet"/>
      <w:lvlText w:val="•"/>
      <w:lvlJc w:val="left"/>
      <w:pPr>
        <w:ind w:left="3321" w:hanging="360"/>
      </w:pPr>
      <w:rPr>
        <w:rFonts w:hint="default"/>
        <w:lang w:val="en-US" w:eastAsia="en-US" w:bidi="en-US"/>
      </w:rPr>
    </w:lvl>
  </w:abstractNum>
  <w:abstractNum w:abstractNumId="2" w15:restartNumberingAfterBreak="0">
    <w:nsid w:val="256136B0"/>
    <w:multiLevelType w:val="hybridMultilevel"/>
    <w:tmpl w:val="6644B24C"/>
    <w:lvl w:ilvl="0" w:tplc="8834C048">
      <w:numFmt w:val="bullet"/>
      <w:lvlText w:val=""/>
      <w:lvlJc w:val="left"/>
      <w:pPr>
        <w:ind w:left="823" w:hanging="360"/>
      </w:pPr>
      <w:rPr>
        <w:rFonts w:ascii="Symbol" w:eastAsia="Symbol" w:hAnsi="Symbol" w:cs="Symbol" w:hint="default"/>
        <w:w w:val="100"/>
        <w:sz w:val="22"/>
        <w:szCs w:val="22"/>
        <w:lang w:val="en-US" w:eastAsia="en-US" w:bidi="en-US"/>
      </w:rPr>
    </w:lvl>
    <w:lvl w:ilvl="1" w:tplc="27B0036E">
      <w:numFmt w:val="bullet"/>
      <w:lvlText w:val="•"/>
      <w:lvlJc w:val="left"/>
      <w:pPr>
        <w:ind w:left="1132" w:hanging="360"/>
      </w:pPr>
      <w:rPr>
        <w:rFonts w:hint="default"/>
        <w:lang w:val="en-US" w:eastAsia="en-US" w:bidi="en-US"/>
      </w:rPr>
    </w:lvl>
    <w:lvl w:ilvl="2" w:tplc="0F709034">
      <w:numFmt w:val="bullet"/>
      <w:lvlText w:val="•"/>
      <w:lvlJc w:val="left"/>
      <w:pPr>
        <w:ind w:left="1445" w:hanging="360"/>
      </w:pPr>
      <w:rPr>
        <w:rFonts w:hint="default"/>
        <w:lang w:val="en-US" w:eastAsia="en-US" w:bidi="en-US"/>
      </w:rPr>
    </w:lvl>
    <w:lvl w:ilvl="3" w:tplc="AA32C49A">
      <w:numFmt w:val="bullet"/>
      <w:lvlText w:val="•"/>
      <w:lvlJc w:val="left"/>
      <w:pPr>
        <w:ind w:left="1758" w:hanging="360"/>
      </w:pPr>
      <w:rPr>
        <w:rFonts w:hint="default"/>
        <w:lang w:val="en-US" w:eastAsia="en-US" w:bidi="en-US"/>
      </w:rPr>
    </w:lvl>
    <w:lvl w:ilvl="4" w:tplc="ED660F48">
      <w:numFmt w:val="bullet"/>
      <w:lvlText w:val="•"/>
      <w:lvlJc w:val="left"/>
      <w:pPr>
        <w:ind w:left="2071" w:hanging="360"/>
      </w:pPr>
      <w:rPr>
        <w:rFonts w:hint="default"/>
        <w:lang w:val="en-US" w:eastAsia="en-US" w:bidi="en-US"/>
      </w:rPr>
    </w:lvl>
    <w:lvl w:ilvl="5" w:tplc="BBE489AA">
      <w:numFmt w:val="bullet"/>
      <w:lvlText w:val="•"/>
      <w:lvlJc w:val="left"/>
      <w:pPr>
        <w:ind w:left="2384" w:hanging="360"/>
      </w:pPr>
      <w:rPr>
        <w:rFonts w:hint="default"/>
        <w:lang w:val="en-US" w:eastAsia="en-US" w:bidi="en-US"/>
      </w:rPr>
    </w:lvl>
    <w:lvl w:ilvl="6" w:tplc="C07625FC">
      <w:numFmt w:val="bullet"/>
      <w:lvlText w:val="•"/>
      <w:lvlJc w:val="left"/>
      <w:pPr>
        <w:ind w:left="2697" w:hanging="360"/>
      </w:pPr>
      <w:rPr>
        <w:rFonts w:hint="default"/>
        <w:lang w:val="en-US" w:eastAsia="en-US" w:bidi="en-US"/>
      </w:rPr>
    </w:lvl>
    <w:lvl w:ilvl="7" w:tplc="7E20FE6C">
      <w:numFmt w:val="bullet"/>
      <w:lvlText w:val="•"/>
      <w:lvlJc w:val="left"/>
      <w:pPr>
        <w:ind w:left="3010" w:hanging="360"/>
      </w:pPr>
      <w:rPr>
        <w:rFonts w:hint="default"/>
        <w:lang w:val="en-US" w:eastAsia="en-US" w:bidi="en-US"/>
      </w:rPr>
    </w:lvl>
    <w:lvl w:ilvl="8" w:tplc="0966D1DC">
      <w:numFmt w:val="bullet"/>
      <w:lvlText w:val="•"/>
      <w:lvlJc w:val="left"/>
      <w:pPr>
        <w:ind w:left="3323" w:hanging="360"/>
      </w:pPr>
      <w:rPr>
        <w:rFonts w:hint="default"/>
        <w:lang w:val="en-US" w:eastAsia="en-US" w:bidi="en-US"/>
      </w:rPr>
    </w:lvl>
  </w:abstractNum>
  <w:abstractNum w:abstractNumId="3" w15:restartNumberingAfterBreak="0">
    <w:nsid w:val="2F883F39"/>
    <w:multiLevelType w:val="hybridMultilevel"/>
    <w:tmpl w:val="6B703D3E"/>
    <w:lvl w:ilvl="0" w:tplc="B98225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B399F"/>
    <w:multiLevelType w:val="hybridMultilevel"/>
    <w:tmpl w:val="992C969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480073C8"/>
    <w:multiLevelType w:val="hybridMultilevel"/>
    <w:tmpl w:val="3322F1B0"/>
    <w:lvl w:ilvl="0" w:tplc="AA283604">
      <w:numFmt w:val="bullet"/>
      <w:lvlText w:val=""/>
      <w:lvlJc w:val="left"/>
      <w:pPr>
        <w:ind w:left="3392" w:hanging="361"/>
      </w:pPr>
      <w:rPr>
        <w:rFonts w:ascii="Symbol" w:eastAsia="Symbol" w:hAnsi="Symbol" w:cs="Symbol" w:hint="default"/>
        <w:w w:val="100"/>
        <w:sz w:val="22"/>
        <w:szCs w:val="22"/>
        <w:lang w:val="en-US" w:eastAsia="en-US" w:bidi="en-US"/>
      </w:rPr>
    </w:lvl>
    <w:lvl w:ilvl="1" w:tplc="A510CF34">
      <w:numFmt w:val="bullet"/>
      <w:lvlText w:val="•"/>
      <w:lvlJc w:val="left"/>
      <w:pPr>
        <w:ind w:left="4062" w:hanging="361"/>
      </w:pPr>
      <w:rPr>
        <w:rFonts w:hint="default"/>
        <w:lang w:val="en-US" w:eastAsia="en-US" w:bidi="en-US"/>
      </w:rPr>
    </w:lvl>
    <w:lvl w:ilvl="2" w:tplc="8488D6BE">
      <w:numFmt w:val="bullet"/>
      <w:lvlText w:val="•"/>
      <w:lvlJc w:val="left"/>
      <w:pPr>
        <w:ind w:left="4725" w:hanging="361"/>
      </w:pPr>
      <w:rPr>
        <w:rFonts w:hint="default"/>
        <w:lang w:val="en-US" w:eastAsia="en-US" w:bidi="en-US"/>
      </w:rPr>
    </w:lvl>
    <w:lvl w:ilvl="3" w:tplc="E0EEC0E4">
      <w:numFmt w:val="bullet"/>
      <w:lvlText w:val="•"/>
      <w:lvlJc w:val="left"/>
      <w:pPr>
        <w:ind w:left="5387" w:hanging="361"/>
      </w:pPr>
      <w:rPr>
        <w:rFonts w:hint="default"/>
        <w:lang w:val="en-US" w:eastAsia="en-US" w:bidi="en-US"/>
      </w:rPr>
    </w:lvl>
    <w:lvl w:ilvl="4" w:tplc="67BC32C2">
      <w:numFmt w:val="bullet"/>
      <w:lvlText w:val="•"/>
      <w:lvlJc w:val="left"/>
      <w:pPr>
        <w:ind w:left="6050" w:hanging="361"/>
      </w:pPr>
      <w:rPr>
        <w:rFonts w:hint="default"/>
        <w:lang w:val="en-US" w:eastAsia="en-US" w:bidi="en-US"/>
      </w:rPr>
    </w:lvl>
    <w:lvl w:ilvl="5" w:tplc="A37421B8">
      <w:numFmt w:val="bullet"/>
      <w:lvlText w:val="•"/>
      <w:lvlJc w:val="left"/>
      <w:pPr>
        <w:ind w:left="6713" w:hanging="361"/>
      </w:pPr>
      <w:rPr>
        <w:rFonts w:hint="default"/>
        <w:lang w:val="en-US" w:eastAsia="en-US" w:bidi="en-US"/>
      </w:rPr>
    </w:lvl>
    <w:lvl w:ilvl="6" w:tplc="FA2AC4F0">
      <w:numFmt w:val="bullet"/>
      <w:lvlText w:val="•"/>
      <w:lvlJc w:val="left"/>
      <w:pPr>
        <w:ind w:left="7375" w:hanging="361"/>
      </w:pPr>
      <w:rPr>
        <w:rFonts w:hint="default"/>
        <w:lang w:val="en-US" w:eastAsia="en-US" w:bidi="en-US"/>
      </w:rPr>
    </w:lvl>
    <w:lvl w:ilvl="7" w:tplc="AE64DA46">
      <w:numFmt w:val="bullet"/>
      <w:lvlText w:val="•"/>
      <w:lvlJc w:val="left"/>
      <w:pPr>
        <w:ind w:left="8038" w:hanging="361"/>
      </w:pPr>
      <w:rPr>
        <w:rFonts w:hint="default"/>
        <w:lang w:val="en-US" w:eastAsia="en-US" w:bidi="en-US"/>
      </w:rPr>
    </w:lvl>
    <w:lvl w:ilvl="8" w:tplc="41E69402">
      <w:numFmt w:val="bullet"/>
      <w:lvlText w:val="•"/>
      <w:lvlJc w:val="left"/>
      <w:pPr>
        <w:ind w:left="8701" w:hanging="361"/>
      </w:pPr>
      <w:rPr>
        <w:rFonts w:hint="default"/>
        <w:lang w:val="en-US" w:eastAsia="en-US" w:bidi="en-US"/>
      </w:rPr>
    </w:lvl>
  </w:abstractNum>
  <w:abstractNum w:abstractNumId="6" w15:restartNumberingAfterBreak="0">
    <w:nsid w:val="54243603"/>
    <w:multiLevelType w:val="hybridMultilevel"/>
    <w:tmpl w:val="031EE110"/>
    <w:lvl w:ilvl="0" w:tplc="C6449DF8">
      <w:numFmt w:val="bullet"/>
      <w:lvlText w:val=""/>
      <w:lvlJc w:val="left"/>
      <w:pPr>
        <w:ind w:left="828" w:hanging="361"/>
      </w:pPr>
      <w:rPr>
        <w:rFonts w:ascii="Symbol" w:eastAsia="Symbol" w:hAnsi="Symbol" w:cs="Symbol" w:hint="default"/>
        <w:w w:val="100"/>
        <w:sz w:val="22"/>
        <w:szCs w:val="22"/>
        <w:lang w:val="en-US" w:eastAsia="en-US" w:bidi="en-US"/>
      </w:rPr>
    </w:lvl>
    <w:lvl w:ilvl="1" w:tplc="ADD203E4">
      <w:numFmt w:val="bullet"/>
      <w:lvlText w:val="•"/>
      <w:lvlJc w:val="left"/>
      <w:pPr>
        <w:ind w:left="1470" w:hanging="361"/>
      </w:pPr>
      <w:rPr>
        <w:rFonts w:hint="default"/>
        <w:lang w:val="en-US" w:eastAsia="en-US" w:bidi="en-US"/>
      </w:rPr>
    </w:lvl>
    <w:lvl w:ilvl="2" w:tplc="B4DCE118">
      <w:numFmt w:val="bullet"/>
      <w:lvlText w:val="•"/>
      <w:lvlJc w:val="left"/>
      <w:pPr>
        <w:ind w:left="2121" w:hanging="361"/>
      </w:pPr>
      <w:rPr>
        <w:rFonts w:hint="default"/>
        <w:lang w:val="en-US" w:eastAsia="en-US" w:bidi="en-US"/>
      </w:rPr>
    </w:lvl>
    <w:lvl w:ilvl="3" w:tplc="0C0EF962">
      <w:numFmt w:val="bullet"/>
      <w:lvlText w:val="•"/>
      <w:lvlJc w:val="left"/>
      <w:pPr>
        <w:ind w:left="2771" w:hanging="361"/>
      </w:pPr>
      <w:rPr>
        <w:rFonts w:hint="default"/>
        <w:lang w:val="en-US" w:eastAsia="en-US" w:bidi="en-US"/>
      </w:rPr>
    </w:lvl>
    <w:lvl w:ilvl="4" w:tplc="D6BEC062">
      <w:numFmt w:val="bullet"/>
      <w:lvlText w:val="•"/>
      <w:lvlJc w:val="left"/>
      <w:pPr>
        <w:ind w:left="3422" w:hanging="361"/>
      </w:pPr>
      <w:rPr>
        <w:rFonts w:hint="default"/>
        <w:lang w:val="en-US" w:eastAsia="en-US" w:bidi="en-US"/>
      </w:rPr>
    </w:lvl>
    <w:lvl w:ilvl="5" w:tplc="17CC5258">
      <w:numFmt w:val="bullet"/>
      <w:lvlText w:val="•"/>
      <w:lvlJc w:val="left"/>
      <w:pPr>
        <w:ind w:left="4073" w:hanging="361"/>
      </w:pPr>
      <w:rPr>
        <w:rFonts w:hint="default"/>
        <w:lang w:val="en-US" w:eastAsia="en-US" w:bidi="en-US"/>
      </w:rPr>
    </w:lvl>
    <w:lvl w:ilvl="6" w:tplc="85C0B6C4">
      <w:numFmt w:val="bullet"/>
      <w:lvlText w:val="•"/>
      <w:lvlJc w:val="left"/>
      <w:pPr>
        <w:ind w:left="4723" w:hanging="361"/>
      </w:pPr>
      <w:rPr>
        <w:rFonts w:hint="default"/>
        <w:lang w:val="en-US" w:eastAsia="en-US" w:bidi="en-US"/>
      </w:rPr>
    </w:lvl>
    <w:lvl w:ilvl="7" w:tplc="FF368736">
      <w:numFmt w:val="bullet"/>
      <w:lvlText w:val="•"/>
      <w:lvlJc w:val="left"/>
      <w:pPr>
        <w:ind w:left="5374" w:hanging="361"/>
      </w:pPr>
      <w:rPr>
        <w:rFonts w:hint="default"/>
        <w:lang w:val="en-US" w:eastAsia="en-US" w:bidi="en-US"/>
      </w:rPr>
    </w:lvl>
    <w:lvl w:ilvl="8" w:tplc="A2203ACC">
      <w:numFmt w:val="bullet"/>
      <w:lvlText w:val="•"/>
      <w:lvlJc w:val="left"/>
      <w:pPr>
        <w:ind w:left="6024" w:hanging="361"/>
      </w:pPr>
      <w:rPr>
        <w:rFonts w:hint="default"/>
        <w:lang w:val="en-US" w:eastAsia="en-US" w:bidi="en-US"/>
      </w:rPr>
    </w:lvl>
  </w:abstractNum>
  <w:abstractNum w:abstractNumId="7" w15:restartNumberingAfterBreak="0">
    <w:nsid w:val="5FC8502B"/>
    <w:multiLevelType w:val="hybridMultilevel"/>
    <w:tmpl w:val="925EA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70CEF"/>
    <w:multiLevelType w:val="hybridMultilevel"/>
    <w:tmpl w:val="E2CC602A"/>
    <w:lvl w:ilvl="0" w:tplc="AA2C0B22">
      <w:numFmt w:val="bullet"/>
      <w:lvlText w:val=""/>
      <w:lvlJc w:val="left"/>
      <w:pPr>
        <w:ind w:left="826" w:hanging="360"/>
      </w:pPr>
      <w:rPr>
        <w:rFonts w:ascii="Symbol" w:eastAsia="Symbol" w:hAnsi="Symbol" w:cs="Symbol" w:hint="default"/>
        <w:w w:val="100"/>
        <w:sz w:val="22"/>
        <w:szCs w:val="22"/>
        <w:lang w:val="en-US" w:eastAsia="en-US" w:bidi="en-US"/>
      </w:rPr>
    </w:lvl>
    <w:lvl w:ilvl="1" w:tplc="7910D0A0">
      <w:numFmt w:val="bullet"/>
      <w:lvlText w:val="•"/>
      <w:lvlJc w:val="left"/>
      <w:pPr>
        <w:ind w:left="1153" w:hanging="360"/>
      </w:pPr>
      <w:rPr>
        <w:rFonts w:hint="default"/>
        <w:lang w:val="en-US" w:eastAsia="en-US" w:bidi="en-US"/>
      </w:rPr>
    </w:lvl>
    <w:lvl w:ilvl="2" w:tplc="2D72F438">
      <w:numFmt w:val="bullet"/>
      <w:lvlText w:val="•"/>
      <w:lvlJc w:val="left"/>
      <w:pPr>
        <w:ind w:left="1487" w:hanging="360"/>
      </w:pPr>
      <w:rPr>
        <w:rFonts w:hint="default"/>
        <w:lang w:val="en-US" w:eastAsia="en-US" w:bidi="en-US"/>
      </w:rPr>
    </w:lvl>
    <w:lvl w:ilvl="3" w:tplc="D09C67A4">
      <w:numFmt w:val="bullet"/>
      <w:lvlText w:val="•"/>
      <w:lvlJc w:val="left"/>
      <w:pPr>
        <w:ind w:left="1821" w:hanging="360"/>
      </w:pPr>
      <w:rPr>
        <w:rFonts w:hint="default"/>
        <w:lang w:val="en-US" w:eastAsia="en-US" w:bidi="en-US"/>
      </w:rPr>
    </w:lvl>
    <w:lvl w:ilvl="4" w:tplc="6ECAC722">
      <w:numFmt w:val="bullet"/>
      <w:lvlText w:val="•"/>
      <w:lvlJc w:val="left"/>
      <w:pPr>
        <w:ind w:left="2155" w:hanging="360"/>
      </w:pPr>
      <w:rPr>
        <w:rFonts w:hint="default"/>
        <w:lang w:val="en-US" w:eastAsia="en-US" w:bidi="en-US"/>
      </w:rPr>
    </w:lvl>
    <w:lvl w:ilvl="5" w:tplc="EE7216FE">
      <w:numFmt w:val="bullet"/>
      <w:lvlText w:val="•"/>
      <w:lvlJc w:val="left"/>
      <w:pPr>
        <w:ind w:left="2489" w:hanging="360"/>
      </w:pPr>
      <w:rPr>
        <w:rFonts w:hint="default"/>
        <w:lang w:val="en-US" w:eastAsia="en-US" w:bidi="en-US"/>
      </w:rPr>
    </w:lvl>
    <w:lvl w:ilvl="6" w:tplc="7AFEC03E">
      <w:numFmt w:val="bullet"/>
      <w:lvlText w:val="•"/>
      <w:lvlJc w:val="left"/>
      <w:pPr>
        <w:ind w:left="2823" w:hanging="360"/>
      </w:pPr>
      <w:rPr>
        <w:rFonts w:hint="default"/>
        <w:lang w:val="en-US" w:eastAsia="en-US" w:bidi="en-US"/>
      </w:rPr>
    </w:lvl>
    <w:lvl w:ilvl="7" w:tplc="8FD8F6EE">
      <w:numFmt w:val="bullet"/>
      <w:lvlText w:val="•"/>
      <w:lvlJc w:val="left"/>
      <w:pPr>
        <w:ind w:left="3157" w:hanging="360"/>
      </w:pPr>
      <w:rPr>
        <w:rFonts w:hint="default"/>
        <w:lang w:val="en-US" w:eastAsia="en-US" w:bidi="en-US"/>
      </w:rPr>
    </w:lvl>
    <w:lvl w:ilvl="8" w:tplc="8C725944">
      <w:numFmt w:val="bullet"/>
      <w:lvlText w:val="•"/>
      <w:lvlJc w:val="left"/>
      <w:pPr>
        <w:ind w:left="3491" w:hanging="360"/>
      </w:pPr>
      <w:rPr>
        <w:rFonts w:hint="default"/>
        <w:lang w:val="en-US" w:eastAsia="en-US" w:bidi="en-US"/>
      </w:rPr>
    </w:lvl>
  </w:abstractNum>
  <w:abstractNum w:abstractNumId="9" w15:restartNumberingAfterBreak="0">
    <w:nsid w:val="663675E6"/>
    <w:multiLevelType w:val="hybridMultilevel"/>
    <w:tmpl w:val="D10E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B7FDB"/>
    <w:multiLevelType w:val="hybridMultilevel"/>
    <w:tmpl w:val="9168DD9E"/>
    <w:lvl w:ilvl="0" w:tplc="C6449DF8">
      <w:numFmt w:val="bullet"/>
      <w:lvlText w:val=""/>
      <w:lvlJc w:val="left"/>
      <w:pPr>
        <w:ind w:left="874" w:hanging="361"/>
      </w:pPr>
      <w:rPr>
        <w:rFonts w:ascii="Symbol" w:eastAsia="Symbol" w:hAnsi="Symbol" w:cs="Symbol" w:hint="default"/>
        <w:w w:val="100"/>
        <w:sz w:val="22"/>
        <w:szCs w:val="22"/>
        <w:lang w:val="en-US" w:eastAsia="en-US" w:bidi="en-US"/>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16cid:durableId="1935741116">
    <w:abstractNumId w:val="5"/>
  </w:num>
  <w:num w:numId="2" w16cid:durableId="931863397">
    <w:abstractNumId w:val="6"/>
  </w:num>
  <w:num w:numId="3" w16cid:durableId="704015081">
    <w:abstractNumId w:val="4"/>
  </w:num>
  <w:num w:numId="4" w16cid:durableId="972639272">
    <w:abstractNumId w:val="10"/>
  </w:num>
  <w:num w:numId="5" w16cid:durableId="33122897">
    <w:abstractNumId w:val="2"/>
  </w:num>
  <w:num w:numId="6" w16cid:durableId="89863783">
    <w:abstractNumId w:val="8"/>
  </w:num>
  <w:num w:numId="7" w16cid:durableId="1376812508">
    <w:abstractNumId w:val="1"/>
  </w:num>
  <w:num w:numId="8" w16cid:durableId="846477112">
    <w:abstractNumId w:val="9"/>
  </w:num>
  <w:num w:numId="9" w16cid:durableId="347023560">
    <w:abstractNumId w:val="7"/>
  </w:num>
  <w:num w:numId="10" w16cid:durableId="1309436110">
    <w:abstractNumId w:val="0"/>
  </w:num>
  <w:num w:numId="11" w16cid:durableId="1674142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E6"/>
    <w:rsid w:val="003345C0"/>
    <w:rsid w:val="00396CE6"/>
    <w:rsid w:val="003D55BE"/>
    <w:rsid w:val="00610E8C"/>
    <w:rsid w:val="00920D1F"/>
    <w:rsid w:val="00993647"/>
    <w:rsid w:val="00AF4FC1"/>
    <w:rsid w:val="00B71CF7"/>
    <w:rsid w:val="00BA20C7"/>
    <w:rsid w:val="00CA4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9946F"/>
  <w15:chartTrackingRefBased/>
  <w15:docId w15:val="{AA27AA82-7718-4B0E-942D-C6C7A681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6CE6"/>
    <w:pPr>
      <w:widowControl w:val="0"/>
      <w:autoSpaceDE w:val="0"/>
      <w:autoSpaceDN w:val="0"/>
      <w:spacing w:before="40" w:after="0" w:line="240" w:lineRule="auto"/>
      <w:ind w:left="117"/>
      <w:outlineLvl w:val="0"/>
    </w:pPr>
    <w:rPr>
      <w:rFonts w:ascii="Calibri" w:eastAsia="Calibri" w:hAnsi="Calibri" w:cs="Calibri"/>
      <w:b/>
      <w:bCs/>
      <w:sz w:val="36"/>
      <w:szCs w:val="36"/>
      <w:lang w:val="en-US" w:bidi="en-US"/>
    </w:rPr>
  </w:style>
  <w:style w:type="paragraph" w:styleId="Heading2">
    <w:name w:val="heading 2"/>
    <w:basedOn w:val="Normal"/>
    <w:link w:val="Heading2Char"/>
    <w:uiPriority w:val="9"/>
    <w:unhideWhenUsed/>
    <w:qFormat/>
    <w:rsid w:val="00396CE6"/>
    <w:pPr>
      <w:widowControl w:val="0"/>
      <w:autoSpaceDE w:val="0"/>
      <w:autoSpaceDN w:val="0"/>
      <w:spacing w:after="0" w:line="240" w:lineRule="auto"/>
      <w:ind w:left="2671"/>
      <w:outlineLvl w:val="1"/>
    </w:pPr>
    <w:rPr>
      <w:rFonts w:ascii="Calibri" w:eastAsia="Calibri" w:hAnsi="Calibri" w:cs="Calibri"/>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CE6"/>
  </w:style>
  <w:style w:type="paragraph" w:styleId="Footer">
    <w:name w:val="footer"/>
    <w:basedOn w:val="Normal"/>
    <w:link w:val="FooterChar"/>
    <w:uiPriority w:val="99"/>
    <w:unhideWhenUsed/>
    <w:rsid w:val="00396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CE6"/>
  </w:style>
  <w:style w:type="paragraph" w:styleId="BodyText">
    <w:name w:val="Body Text"/>
    <w:basedOn w:val="Normal"/>
    <w:link w:val="BodyTextChar"/>
    <w:uiPriority w:val="1"/>
    <w:qFormat/>
    <w:rsid w:val="00396CE6"/>
    <w:pPr>
      <w:widowControl w:val="0"/>
      <w:autoSpaceDE w:val="0"/>
      <w:autoSpaceDN w:val="0"/>
      <w:spacing w:after="0" w:line="240" w:lineRule="auto"/>
      <w:ind w:left="3392"/>
    </w:pPr>
    <w:rPr>
      <w:rFonts w:ascii="Calibri" w:eastAsia="Calibri" w:hAnsi="Calibri" w:cs="Calibri"/>
      <w:lang w:val="en-US" w:bidi="en-US"/>
    </w:rPr>
  </w:style>
  <w:style w:type="character" w:customStyle="1" w:styleId="BodyTextChar">
    <w:name w:val="Body Text Char"/>
    <w:basedOn w:val="DefaultParagraphFont"/>
    <w:link w:val="BodyText"/>
    <w:uiPriority w:val="1"/>
    <w:rsid w:val="00396CE6"/>
    <w:rPr>
      <w:rFonts w:ascii="Calibri" w:eastAsia="Calibri" w:hAnsi="Calibri" w:cs="Calibri"/>
      <w:lang w:val="en-US" w:bidi="en-US"/>
    </w:rPr>
  </w:style>
  <w:style w:type="character" w:customStyle="1" w:styleId="Heading1Char">
    <w:name w:val="Heading 1 Char"/>
    <w:basedOn w:val="DefaultParagraphFont"/>
    <w:link w:val="Heading1"/>
    <w:uiPriority w:val="9"/>
    <w:rsid w:val="00396CE6"/>
    <w:rPr>
      <w:rFonts w:ascii="Calibri" w:eastAsia="Calibri" w:hAnsi="Calibri" w:cs="Calibri"/>
      <w:b/>
      <w:bCs/>
      <w:sz w:val="36"/>
      <w:szCs w:val="36"/>
      <w:lang w:val="en-US" w:bidi="en-US"/>
    </w:rPr>
  </w:style>
  <w:style w:type="character" w:customStyle="1" w:styleId="Heading2Char">
    <w:name w:val="Heading 2 Char"/>
    <w:basedOn w:val="DefaultParagraphFont"/>
    <w:link w:val="Heading2"/>
    <w:uiPriority w:val="9"/>
    <w:rsid w:val="00396CE6"/>
    <w:rPr>
      <w:rFonts w:ascii="Calibri" w:eastAsia="Calibri" w:hAnsi="Calibri" w:cs="Calibri"/>
      <w:b/>
      <w:bCs/>
      <w:lang w:val="en-US" w:bidi="en-US"/>
    </w:rPr>
  </w:style>
  <w:style w:type="paragraph" w:styleId="ListParagraph">
    <w:name w:val="List Paragraph"/>
    <w:basedOn w:val="Normal"/>
    <w:uiPriority w:val="34"/>
    <w:qFormat/>
    <w:rsid w:val="00396CE6"/>
    <w:pPr>
      <w:widowControl w:val="0"/>
      <w:autoSpaceDE w:val="0"/>
      <w:autoSpaceDN w:val="0"/>
      <w:spacing w:after="0" w:line="240" w:lineRule="auto"/>
      <w:ind w:left="3392" w:hanging="361"/>
    </w:pPr>
    <w:rPr>
      <w:rFonts w:ascii="Calibri" w:eastAsia="Calibri" w:hAnsi="Calibri" w:cs="Calibri"/>
      <w:lang w:val="en-US" w:bidi="en-US"/>
    </w:rPr>
  </w:style>
  <w:style w:type="paragraph" w:customStyle="1" w:styleId="TableParagraph">
    <w:name w:val="Table Paragraph"/>
    <w:basedOn w:val="Normal"/>
    <w:uiPriority w:val="1"/>
    <w:qFormat/>
    <w:rsid w:val="00396CE6"/>
    <w:pPr>
      <w:widowControl w:val="0"/>
      <w:autoSpaceDE w:val="0"/>
      <w:autoSpaceDN w:val="0"/>
      <w:spacing w:after="0" w:line="240" w:lineRule="auto"/>
      <w:ind w:left="107"/>
    </w:pPr>
    <w:rPr>
      <w:rFonts w:ascii="Calibri" w:eastAsia="Calibri" w:hAnsi="Calibri" w:cs="Calibri"/>
      <w:lang w:val="en-US" w:bidi="en-US"/>
    </w:rPr>
  </w:style>
  <w:style w:type="paragraph" w:customStyle="1" w:styleId="Default">
    <w:name w:val="Default"/>
    <w:rsid w:val="00396C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96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6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Copple</dc:creator>
  <cp:keywords/>
  <dc:description/>
  <cp:lastModifiedBy>Kasia Witan</cp:lastModifiedBy>
  <cp:revision>4</cp:revision>
  <dcterms:created xsi:type="dcterms:W3CDTF">2023-01-26T11:02:00Z</dcterms:created>
  <dcterms:modified xsi:type="dcterms:W3CDTF">2023-01-27T14:53:00Z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#008000,10,Calibri</vt:lpwstr>
  </property>
  <property fmtid="{D5CDD505-2E9C-101B-9397-08002B2CF9AE}" pid="4" name="ClassificationContentMarkingFooterText">
    <vt:lpwstr>GREEN</vt:lpwstr>
  </property>
  <property fmtid="{D5CDD505-2E9C-101B-9397-08002B2CF9AE}" pid="5" name="MSIP_Label_ebfa061d-e84e-49c5-87e7-e2a61069a670_Enabled">
    <vt:lpwstr>true</vt:lpwstr>
  </property>
  <property fmtid="{D5CDD505-2E9C-101B-9397-08002B2CF9AE}" pid="6" name="MSIP_Label_ebfa061d-e84e-49c5-87e7-e2a61069a670_SetDate">
    <vt:lpwstr>2022-09-08T20:31:05Z</vt:lpwstr>
  </property>
  <property fmtid="{D5CDD505-2E9C-101B-9397-08002B2CF9AE}" pid="7" name="MSIP_Label_ebfa061d-e84e-49c5-87e7-e2a61069a670_Method">
    <vt:lpwstr>Standard</vt:lpwstr>
  </property>
  <property fmtid="{D5CDD505-2E9C-101B-9397-08002B2CF9AE}" pid="8" name="MSIP_Label_ebfa061d-e84e-49c5-87e7-e2a61069a670_Name">
    <vt:lpwstr>GREEN</vt:lpwstr>
  </property>
  <property fmtid="{D5CDD505-2E9C-101B-9397-08002B2CF9AE}" pid="9" name="MSIP_Label_ebfa061d-e84e-49c5-87e7-e2a61069a670_SiteId">
    <vt:lpwstr>0e3b206e-48d1-4e3a-b599-5e7daeec0bb0</vt:lpwstr>
  </property>
  <property fmtid="{D5CDD505-2E9C-101B-9397-08002B2CF9AE}" pid="10" name="MSIP_Label_ebfa061d-e84e-49c5-87e7-e2a61069a670_ActionId">
    <vt:lpwstr>648e9d34-8ab0-440c-8881-d20a1250f8a8</vt:lpwstr>
  </property>
  <property fmtid="{D5CDD505-2E9C-101B-9397-08002B2CF9AE}" pid="11" name="MSIP_Label_ebfa061d-e84e-49c5-87e7-e2a61069a670_ContentBits">
    <vt:lpwstr>2</vt:lpwstr>
  </property>
</Properties>
</file>