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A57C6" w14:textId="77777777" w:rsidR="00F82616" w:rsidRPr="00D14731" w:rsidRDefault="00F82616" w:rsidP="00A62CD6">
      <w:pPr>
        <w:spacing w:after="0" w:line="240" w:lineRule="auto"/>
        <w:rPr>
          <w:rFonts w:cs="Calibri"/>
          <w:b/>
          <w:bCs/>
          <w:color w:val="000000"/>
          <w:sz w:val="16"/>
          <w:szCs w:val="16"/>
        </w:rPr>
      </w:pPr>
    </w:p>
    <w:p w14:paraId="20B5F730" w14:textId="77777777" w:rsidR="00412511" w:rsidRPr="00090617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r w:rsidRPr="00090617">
        <w:rPr>
          <w:rFonts w:cs="Calibri"/>
          <w:b/>
          <w:bCs/>
          <w:color w:val="000000"/>
          <w:sz w:val="36"/>
          <w:szCs w:val="36"/>
        </w:rPr>
        <w:t>JOB DESCRIPTION</w:t>
      </w:r>
    </w:p>
    <w:p w14:paraId="7FD89F03" w14:textId="77777777" w:rsidR="008C359E" w:rsidRPr="00D14731" w:rsidRDefault="008C359E" w:rsidP="00A62CD6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657"/>
        <w:gridCol w:w="1562"/>
        <w:gridCol w:w="6523"/>
      </w:tblGrid>
      <w:tr w:rsidR="00C73D35" w:rsidRPr="00090617" w14:paraId="30A7287B" w14:textId="77777777" w:rsidTr="000C57D5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273C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4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710" w14:textId="27704925" w:rsidR="00C73D35" w:rsidRPr="00090617" w:rsidRDefault="00154C10" w:rsidP="00E54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 Work Practice Lead</w:t>
            </w:r>
          </w:p>
        </w:tc>
      </w:tr>
      <w:tr w:rsidR="00DD0EA3" w:rsidRPr="00090617" w14:paraId="7EC372FA" w14:textId="77777777" w:rsidTr="000C57D5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BE18" w14:textId="77777777" w:rsidR="00DD0EA3" w:rsidRPr="00090617" w:rsidRDefault="00DD0EA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Sector/function</w:t>
            </w:r>
          </w:p>
        </w:tc>
        <w:tc>
          <w:tcPr>
            <w:tcW w:w="4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562B" w14:textId="77777777" w:rsidR="00DD0EA3" w:rsidRDefault="00DD0EA3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Mental Health</w:t>
            </w:r>
          </w:p>
        </w:tc>
      </w:tr>
      <w:tr w:rsidR="00C73D35" w:rsidRPr="00090617" w14:paraId="0A3CDDD2" w14:textId="77777777" w:rsidTr="000C57D5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C57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4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179" w14:textId="77777777" w:rsidR="00C73D35" w:rsidRPr="00090617" w:rsidRDefault="0011069D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Operations</w:t>
            </w:r>
          </w:p>
        </w:tc>
      </w:tr>
      <w:tr w:rsidR="00C73D35" w:rsidRPr="00090617" w14:paraId="2FD9D52C" w14:textId="77777777" w:rsidTr="000C57D5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31D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4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7B8" w14:textId="7E3D30FD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090617" w14:paraId="04543E85" w14:textId="77777777" w:rsidTr="000C57D5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EF7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4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C99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090617" w14:paraId="06D7D424" w14:textId="77777777" w:rsidTr="000C57D5"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F2BFD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7612D" w14:textId="77777777" w:rsidR="00C73D35" w:rsidRPr="00DD0EA3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090617" w14:paraId="26C4415F" w14:textId="77777777" w:rsidTr="000C57D5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5EC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4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200" w14:textId="2272E532" w:rsidR="005E1777" w:rsidRDefault="005E1777" w:rsidP="00E860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Greater Manchester Move-on Project </w:t>
            </w:r>
            <w:r w:rsidR="002C39C9">
              <w:rPr>
                <w:sz w:val="22"/>
                <w:szCs w:val="22"/>
              </w:rPr>
              <w:t xml:space="preserve">(GMMoP) </w:t>
            </w:r>
            <w:r>
              <w:rPr>
                <w:sz w:val="22"/>
                <w:szCs w:val="22"/>
              </w:rPr>
              <w:t xml:space="preserve">is a </w:t>
            </w:r>
            <w:r w:rsidR="006F42E0">
              <w:rPr>
                <w:sz w:val="22"/>
                <w:szCs w:val="22"/>
              </w:rPr>
              <w:t>unique</w:t>
            </w:r>
            <w:r>
              <w:rPr>
                <w:sz w:val="22"/>
                <w:szCs w:val="22"/>
              </w:rPr>
              <w:t xml:space="preserve"> and innovative new service, commissioned as an initial 1</w:t>
            </w:r>
            <w:r w:rsidR="0065130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year pilot</w:t>
            </w:r>
            <w:r w:rsidR="006F42E0">
              <w:rPr>
                <w:sz w:val="22"/>
                <w:szCs w:val="22"/>
              </w:rPr>
              <w:t xml:space="preserve"> to enhance the lives of people with complex needs </w:t>
            </w:r>
            <w:r w:rsidR="00651307">
              <w:rPr>
                <w:sz w:val="22"/>
                <w:szCs w:val="22"/>
              </w:rPr>
              <w:t xml:space="preserve">living </w:t>
            </w:r>
            <w:r w:rsidR="006F42E0">
              <w:rPr>
                <w:sz w:val="22"/>
                <w:szCs w:val="22"/>
              </w:rPr>
              <w:t xml:space="preserve">in Manchester. </w:t>
            </w:r>
          </w:p>
          <w:p w14:paraId="0D7D2DBF" w14:textId="1650C33E" w:rsidR="005E1777" w:rsidRDefault="005E1777" w:rsidP="00E860E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5EE69C" w14:textId="7856FE06" w:rsidR="005E1777" w:rsidRDefault="002320BE" w:rsidP="00E860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the role of </w:t>
            </w:r>
            <w:r w:rsidR="00975D3F">
              <w:rPr>
                <w:sz w:val="22"/>
                <w:szCs w:val="22"/>
              </w:rPr>
              <w:t>Social Work Practice Lead</w:t>
            </w:r>
            <w:r w:rsidR="002C39C9">
              <w:rPr>
                <w:sz w:val="22"/>
                <w:szCs w:val="22"/>
              </w:rPr>
              <w:t xml:space="preserve">, you will </w:t>
            </w:r>
            <w:r w:rsidR="00975D3F">
              <w:rPr>
                <w:sz w:val="22"/>
                <w:szCs w:val="22"/>
              </w:rPr>
              <w:t xml:space="preserve">be responsible for the leadership and development of the GMMoP service. Working with and managing a team of skilled multi-agency professionals, you will lead and oversee the delivery of </w:t>
            </w:r>
            <w:r w:rsidR="002C39C9">
              <w:rPr>
                <w:sz w:val="22"/>
                <w:szCs w:val="22"/>
              </w:rPr>
              <w:t xml:space="preserve">timebound </w:t>
            </w:r>
            <w:r w:rsidR="006F42E0">
              <w:rPr>
                <w:sz w:val="22"/>
                <w:szCs w:val="22"/>
              </w:rPr>
              <w:t>interventions to</w:t>
            </w:r>
            <w:r w:rsidR="002C39C9">
              <w:rPr>
                <w:sz w:val="22"/>
                <w:szCs w:val="22"/>
              </w:rPr>
              <w:t xml:space="preserve"> a range of supported accommodation providers</w:t>
            </w:r>
            <w:r w:rsidR="006F42E0">
              <w:rPr>
                <w:sz w:val="22"/>
                <w:szCs w:val="22"/>
              </w:rPr>
              <w:t>,</w:t>
            </w:r>
            <w:r w:rsidR="002C39C9">
              <w:rPr>
                <w:sz w:val="22"/>
                <w:szCs w:val="22"/>
              </w:rPr>
              <w:t xml:space="preserve"> enabl</w:t>
            </w:r>
            <w:r w:rsidR="006F42E0">
              <w:rPr>
                <w:sz w:val="22"/>
                <w:szCs w:val="22"/>
              </w:rPr>
              <w:t>ing</w:t>
            </w:r>
            <w:r w:rsidR="002C39C9">
              <w:rPr>
                <w:sz w:val="22"/>
                <w:szCs w:val="22"/>
              </w:rPr>
              <w:t xml:space="preserve"> them to work more effectively with </w:t>
            </w:r>
            <w:r w:rsidR="006F42E0">
              <w:rPr>
                <w:sz w:val="22"/>
                <w:szCs w:val="22"/>
              </w:rPr>
              <w:t>citizens</w:t>
            </w:r>
            <w:r w:rsidR="002C39C9">
              <w:rPr>
                <w:sz w:val="22"/>
                <w:szCs w:val="22"/>
              </w:rPr>
              <w:t xml:space="preserve"> with complex needs who may be at risk of placement breakdown or to </w:t>
            </w:r>
            <w:r w:rsidR="006F42E0">
              <w:rPr>
                <w:sz w:val="22"/>
                <w:szCs w:val="22"/>
              </w:rPr>
              <w:t>support them in the next stage of their recovery journey to move on</w:t>
            </w:r>
            <w:r w:rsidR="002C39C9">
              <w:rPr>
                <w:sz w:val="22"/>
                <w:szCs w:val="22"/>
              </w:rPr>
              <w:t xml:space="preserve"> to more independent living environments. </w:t>
            </w:r>
          </w:p>
          <w:p w14:paraId="4F3A5548" w14:textId="0BE686F2" w:rsidR="002320BE" w:rsidRDefault="002320BE" w:rsidP="00E860E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F6E9B62" w14:textId="6535B057" w:rsidR="00AF7804" w:rsidRDefault="00975D3F" w:rsidP="002320BE">
            <w:pPr>
              <w:pStyle w:val="Default"/>
              <w:jc w:val="both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The Social Work Practice Lead will be crucial to the success of the GMMoP service</w:t>
            </w:r>
            <w:r w:rsidR="00154C10">
              <w:rPr>
                <w:sz w:val="22"/>
                <w:szCs w:val="22"/>
              </w:rPr>
              <w:t>, both in its day to day running as well as in the</w:t>
            </w:r>
            <w:r>
              <w:rPr>
                <w:sz w:val="22"/>
                <w:szCs w:val="22"/>
              </w:rPr>
              <w:t xml:space="preserve"> realis</w:t>
            </w:r>
            <w:r w:rsidR="00154C10">
              <w:rPr>
                <w:sz w:val="22"/>
                <w:szCs w:val="22"/>
              </w:rPr>
              <w:t>ation of</w:t>
            </w:r>
            <w:r>
              <w:rPr>
                <w:sz w:val="22"/>
                <w:szCs w:val="22"/>
              </w:rPr>
              <w:t xml:space="preserve"> the strategic vision </w:t>
            </w:r>
            <w:r w:rsidR="00154C10">
              <w:rPr>
                <w:sz w:val="22"/>
                <w:szCs w:val="22"/>
              </w:rPr>
              <w:t xml:space="preserve">of both </w:t>
            </w:r>
            <w:r w:rsidR="00154C10" w:rsidRPr="00154C10">
              <w:rPr>
                <w:sz w:val="22"/>
                <w:szCs w:val="22"/>
              </w:rPr>
              <w:t>Turning Point</w:t>
            </w:r>
            <w:r w:rsidR="00154C10">
              <w:rPr>
                <w:sz w:val="22"/>
                <w:szCs w:val="22"/>
              </w:rPr>
              <w:t xml:space="preserve"> and our commissioning partners. </w:t>
            </w:r>
          </w:p>
          <w:p w14:paraId="73267E32" w14:textId="352534FD" w:rsidR="002320BE" w:rsidRPr="00DD0EA3" w:rsidRDefault="002320BE" w:rsidP="002320B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C73D35" w:rsidRPr="00090617" w14:paraId="498BF4EC" w14:textId="77777777" w:rsidTr="000C57D5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CA111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C57D5" w:rsidRPr="00090617" w14:paraId="1C76456F" w14:textId="77777777" w:rsidTr="000C57D5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87C53" w14:textId="77777777" w:rsidR="000C57D5" w:rsidRPr="00090617" w:rsidRDefault="000C57D5" w:rsidP="008A00D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26A13" w:rsidRPr="00090617" w14:paraId="15D821FE" w14:textId="77777777" w:rsidTr="000C57D5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FE338" w14:textId="77777777" w:rsidR="00F26A13" w:rsidRPr="00090617" w:rsidRDefault="00B825FA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9AE2" w14:textId="305CCAD2" w:rsidR="00F26A13" w:rsidRPr="00F168A5" w:rsidRDefault="002320BE" w:rsidP="00F168A5">
            <w:pPr>
              <w:spacing w:after="120"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Service </w:t>
            </w:r>
            <w:r w:rsidR="00154C10">
              <w:rPr>
                <w:rFonts w:eastAsia="Times New Roman"/>
                <w:color w:val="000000"/>
                <w:lang w:eastAsia="en-GB"/>
              </w:rPr>
              <w:t>Management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DE24" w14:textId="16350C17" w:rsidR="002055B2" w:rsidRDefault="002055B2" w:rsidP="002055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To oversee the day to day running of the GMMoP service, fulfilling all general administrative requirements associated with service management</w:t>
            </w:r>
          </w:p>
          <w:p w14:paraId="61D565FE" w14:textId="51B58E1D" w:rsidR="002320BE" w:rsidRDefault="002320BE" w:rsidP="003677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 xml:space="preserve">To </w:t>
            </w:r>
            <w:r w:rsidR="00BF46A3">
              <w:rPr>
                <w:rFonts w:asciiTheme="minorHAnsi" w:hAnsiTheme="minorHAnsi" w:cstheme="minorHAnsi"/>
                <w:color w:val="000000" w:themeColor="text1"/>
              </w:rPr>
              <w:t xml:space="preserve">oversee the development and sign-off </w:t>
            </w:r>
            <w:r w:rsidR="00124134">
              <w:rPr>
                <w:rFonts w:asciiTheme="minorHAnsi" w:hAnsiTheme="minorHAnsi" w:cstheme="minorHAnsi"/>
                <w:color w:val="000000" w:themeColor="text1"/>
              </w:rPr>
              <w:t xml:space="preserve">of </w:t>
            </w:r>
            <w:r w:rsidR="00BF46A3">
              <w:rPr>
                <w:rFonts w:asciiTheme="minorHAnsi" w:hAnsiTheme="minorHAnsi" w:cstheme="minorHAnsi"/>
                <w:color w:val="000000" w:themeColor="text1"/>
              </w:rPr>
              <w:t>support / move-on plans, co-ordinating the specialist input of GMMoP team members</w:t>
            </w:r>
          </w:p>
          <w:p w14:paraId="3DFEDC32" w14:textId="2656D9CD" w:rsidR="00124134" w:rsidRDefault="00124134" w:rsidP="003677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Maintaining oversight of ‘open’ cases, including progress and supporting problem solving. </w:t>
            </w:r>
            <w:r w:rsidR="00DE4BA4">
              <w:rPr>
                <w:rFonts w:asciiTheme="minorHAnsi" w:hAnsiTheme="minorHAnsi" w:cstheme="minorHAnsi"/>
                <w:color w:val="000000" w:themeColor="text1"/>
              </w:rPr>
              <w:t xml:space="preserve">You may be required to oversee a specific caseload of individuals based on their individual needs. </w:t>
            </w:r>
          </w:p>
          <w:p w14:paraId="3E1EC7A4" w14:textId="4B315B7C" w:rsidR="003317F3" w:rsidRDefault="003317F3" w:rsidP="003677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Scheduling tasks as part of each intervention, including training, appointments with the citizen, follow-up contact, evaluation sessions</w:t>
            </w:r>
          </w:p>
          <w:p w14:paraId="44C87F1F" w14:textId="222DA3CC" w:rsidR="00BF46A3" w:rsidRDefault="00124134" w:rsidP="003677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Representing the GMMoP as</w:t>
            </w:r>
            <w:r w:rsidR="00BF46A3">
              <w:rPr>
                <w:rFonts w:asciiTheme="minorHAnsi" w:hAnsiTheme="minorHAnsi" w:cstheme="minorHAnsi"/>
                <w:color w:val="000000" w:themeColor="text1"/>
              </w:rPr>
              <w:t xml:space="preserve"> a central point of contact for </w:t>
            </w:r>
            <w:r>
              <w:rPr>
                <w:rFonts w:asciiTheme="minorHAnsi" w:hAnsiTheme="minorHAnsi" w:cstheme="minorHAnsi"/>
                <w:color w:val="000000" w:themeColor="text1"/>
              </w:rPr>
              <w:t>all key stakeholders including providers, external professionals and commissioners</w:t>
            </w:r>
          </w:p>
          <w:p w14:paraId="79AF1F3D" w14:textId="14217C8F" w:rsidR="003317F3" w:rsidRDefault="003317F3" w:rsidP="003677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Ensuring adherence to process at all stages of the GMMoP pathway</w:t>
            </w:r>
          </w:p>
          <w:p w14:paraId="64471406" w14:textId="166454EB" w:rsidR="003D6667" w:rsidRPr="000C57D5" w:rsidRDefault="003D6667" w:rsidP="00776093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F46A3" w:rsidRPr="00090617" w14:paraId="1C324CE2" w14:textId="77777777" w:rsidTr="000C57D5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462E0" w14:textId="77777777" w:rsidR="00BF46A3" w:rsidRPr="00090617" w:rsidRDefault="00BF46A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DCB" w14:textId="570406E4" w:rsidR="00BF46A3" w:rsidRDefault="00BF46A3" w:rsidP="00F168A5">
            <w:pPr>
              <w:spacing w:after="120"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Referrals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9A47" w14:textId="437A7F38" w:rsidR="004360A1" w:rsidRPr="004360A1" w:rsidRDefault="004360A1" w:rsidP="003677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360A1">
              <w:rPr>
                <w:rFonts w:asciiTheme="minorHAnsi" w:hAnsiTheme="minorHAnsi" w:cstheme="minorHAnsi"/>
                <w:color w:val="000000" w:themeColor="text1"/>
              </w:rPr>
              <w:t xml:space="preserve">Taking a lead role in the referrals management process, including design and delivery </w:t>
            </w:r>
          </w:p>
          <w:p w14:paraId="4D6F50A0" w14:textId="055196FA" w:rsidR="004360A1" w:rsidRPr="004360A1" w:rsidRDefault="004360A1" w:rsidP="003677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360A1">
              <w:rPr>
                <w:rFonts w:asciiTheme="minorHAnsi" w:hAnsiTheme="minorHAnsi" w:cstheme="minorHAnsi"/>
                <w:color w:val="000000" w:themeColor="text1"/>
              </w:rPr>
              <w:t xml:space="preserve">Carrying out initial phone-based assessments and screenings of referrals </w:t>
            </w:r>
          </w:p>
          <w:p w14:paraId="2619BAE1" w14:textId="4349F37A" w:rsidR="004360A1" w:rsidRPr="004360A1" w:rsidRDefault="004360A1" w:rsidP="003677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360A1">
              <w:rPr>
                <w:rFonts w:asciiTheme="minorHAnsi" w:hAnsiTheme="minorHAnsi" w:cstheme="minorHAnsi"/>
                <w:color w:val="000000" w:themeColor="text1"/>
              </w:rPr>
              <w:lastRenderedPageBreak/>
              <w:t>Co-ordinating in-depth on</w:t>
            </w:r>
            <w:r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4360A1">
              <w:rPr>
                <w:rFonts w:asciiTheme="minorHAnsi" w:hAnsiTheme="minorHAnsi" w:cstheme="minorHAnsi"/>
                <w:color w:val="000000" w:themeColor="text1"/>
              </w:rPr>
              <w:t>site assessments and assigning a</w:t>
            </w:r>
            <w:r w:rsidR="00175655">
              <w:rPr>
                <w:rFonts w:asciiTheme="minorHAnsi" w:hAnsiTheme="minorHAnsi" w:cstheme="minorHAnsi"/>
                <w:color w:val="000000" w:themeColor="text1"/>
              </w:rPr>
              <w:t>n assessment</w:t>
            </w:r>
            <w:r w:rsidRPr="004360A1">
              <w:rPr>
                <w:rFonts w:asciiTheme="minorHAnsi" w:hAnsiTheme="minorHAnsi" w:cstheme="minorHAnsi"/>
                <w:color w:val="000000" w:themeColor="text1"/>
              </w:rPr>
              <w:t xml:space="preserve"> lead</w:t>
            </w:r>
          </w:p>
          <w:p w14:paraId="09AA52AD" w14:textId="1CFE0138" w:rsidR="004360A1" w:rsidRPr="004360A1" w:rsidRDefault="004360A1" w:rsidP="003677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360A1">
              <w:rPr>
                <w:rFonts w:asciiTheme="minorHAnsi" w:hAnsiTheme="minorHAnsi" w:cstheme="minorHAnsi"/>
                <w:color w:val="000000" w:themeColor="text1"/>
              </w:rPr>
              <w:t xml:space="preserve">Facilitating MDT panels to discuss assessment findings and triage referrals </w:t>
            </w:r>
          </w:p>
          <w:p w14:paraId="1F124D75" w14:textId="77777777" w:rsidR="00BF46A3" w:rsidRPr="000C57D5" w:rsidRDefault="00BF46A3" w:rsidP="004360A1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26A13" w:rsidRPr="00090617" w14:paraId="002D92B4" w14:textId="77777777" w:rsidTr="000C57D5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CD1C3" w14:textId="77777777" w:rsidR="00F26A13" w:rsidRPr="00090617" w:rsidRDefault="00F26A1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81F" w14:textId="2267C12C" w:rsidR="000C57D5" w:rsidRPr="00BD5DD6" w:rsidRDefault="004360A1" w:rsidP="00BD5DD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Service </w:t>
            </w:r>
            <w:r w:rsidR="00075AD9">
              <w:rPr>
                <w:rFonts w:asciiTheme="minorHAnsi" w:hAnsiTheme="minorHAnsi" w:cstheme="minorHAnsi"/>
                <w:color w:val="000000" w:themeColor="text1"/>
              </w:rPr>
              <w:t xml:space="preserve">and Partnership </w:t>
            </w:r>
            <w:r>
              <w:rPr>
                <w:rFonts w:asciiTheme="minorHAnsi" w:hAnsiTheme="minorHAnsi" w:cstheme="minorHAnsi"/>
                <w:color w:val="000000" w:themeColor="text1"/>
              </w:rPr>
              <w:t>Development</w:t>
            </w:r>
          </w:p>
          <w:p w14:paraId="5E27DA10" w14:textId="7D3CD49E" w:rsidR="00F26A13" w:rsidRPr="000A3728" w:rsidRDefault="00F26A13" w:rsidP="0038545E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61FE" w14:textId="3049C42A" w:rsidR="00BD5DD6" w:rsidRDefault="003317F3" w:rsidP="003677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Leading on </w:t>
            </w:r>
            <w:r w:rsidR="00BD5DD6">
              <w:rPr>
                <w:rFonts w:asciiTheme="minorHAnsi" w:hAnsiTheme="minorHAnsi" w:cstheme="minorHAnsi"/>
                <w:color w:val="000000" w:themeColor="text1"/>
              </w:rPr>
              <w:t xml:space="preserve">the ongoing development and improvement of the GMMoP service, making suggestions and recommendations for change </w:t>
            </w:r>
          </w:p>
          <w:p w14:paraId="1687C8E0" w14:textId="1390BC00" w:rsidR="00BD5DD6" w:rsidRDefault="00BD5DD6" w:rsidP="003677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Making recommendations for wider systemic change, as part of a review of local pathways and / or external provider services </w:t>
            </w:r>
          </w:p>
          <w:p w14:paraId="70DEDE0A" w14:textId="50C2CEB1" w:rsidR="000C57D5" w:rsidRDefault="000C57D5" w:rsidP="003677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>Developing and coordinating professional links with other statutory and voluntary service providers</w:t>
            </w:r>
          </w:p>
          <w:p w14:paraId="1F755A32" w14:textId="73658BC0" w:rsidR="00C85133" w:rsidRPr="000C57D5" w:rsidRDefault="00C85133" w:rsidP="003677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To work with the wider team to develop structures for multi-agency working with internal GMMoP colleagues, participating and leading on casework management sessions, multi-agency reviews, </w:t>
            </w:r>
            <w:r w:rsidR="00B758FE">
              <w:rPr>
                <w:rFonts w:asciiTheme="minorHAnsi" w:hAnsiTheme="minorHAnsi" w:cstheme="minorHAnsi"/>
                <w:color w:val="000000" w:themeColor="text1"/>
              </w:rPr>
              <w:t>assessment and support planning sessions</w:t>
            </w:r>
          </w:p>
          <w:p w14:paraId="65E43E0E" w14:textId="3121B7FE" w:rsidR="006E3FA9" w:rsidRPr="00AD7BF6" w:rsidRDefault="006E3FA9" w:rsidP="00BD5DD6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26A13" w:rsidRPr="00090617" w14:paraId="321013A9" w14:textId="77777777" w:rsidTr="000C57D5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1C147" w14:textId="77777777" w:rsidR="00F26A13" w:rsidRPr="00090617" w:rsidRDefault="00F26A1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C259" w14:textId="016A773A" w:rsidR="00F26A13" w:rsidRPr="00090617" w:rsidRDefault="000C57D5" w:rsidP="003625AC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People Management</w:t>
            </w:r>
            <w:r w:rsidR="004360A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9EF9" w14:textId="506F600C" w:rsidR="000C57D5" w:rsidRPr="00841265" w:rsidRDefault="000C57D5" w:rsidP="003677A3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41265">
              <w:rPr>
                <w:rFonts w:asciiTheme="minorHAnsi" w:hAnsiTheme="minorHAnsi" w:cstheme="minorHAnsi"/>
                <w:color w:val="000000" w:themeColor="text1"/>
              </w:rPr>
              <w:t xml:space="preserve">To </w:t>
            </w:r>
            <w:r w:rsidR="00844AA2" w:rsidRPr="00841265">
              <w:rPr>
                <w:rFonts w:asciiTheme="minorHAnsi" w:hAnsiTheme="minorHAnsi" w:cstheme="minorHAnsi"/>
                <w:color w:val="000000" w:themeColor="text1"/>
              </w:rPr>
              <w:t>line manag</w:t>
            </w:r>
            <w:r w:rsidR="003317F3" w:rsidRPr="00841265">
              <w:rPr>
                <w:rFonts w:asciiTheme="minorHAnsi" w:hAnsiTheme="minorHAnsi" w:cstheme="minorHAnsi"/>
                <w:color w:val="000000" w:themeColor="text1"/>
              </w:rPr>
              <w:t xml:space="preserve">e the GMMoP’s </w:t>
            </w:r>
            <w:r w:rsidR="004909CD" w:rsidRPr="00841265">
              <w:rPr>
                <w:rFonts w:asciiTheme="minorHAnsi" w:hAnsiTheme="minorHAnsi" w:cstheme="minorHAnsi"/>
                <w:color w:val="000000" w:themeColor="text1"/>
              </w:rPr>
              <w:t xml:space="preserve">Team </w:t>
            </w:r>
          </w:p>
          <w:p w14:paraId="0EA1E894" w14:textId="34CA99AB" w:rsidR="00F4050F" w:rsidRPr="00841265" w:rsidRDefault="00C85133" w:rsidP="0084126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41265">
              <w:rPr>
                <w:rFonts w:asciiTheme="minorHAnsi" w:hAnsiTheme="minorHAnsi" w:cstheme="minorHAnsi"/>
                <w:color w:val="000000" w:themeColor="text1"/>
              </w:rPr>
              <w:t xml:space="preserve">To develop and deliver training to </w:t>
            </w:r>
            <w:r w:rsidR="00F4050F" w:rsidRPr="00841265">
              <w:rPr>
                <w:rFonts w:asciiTheme="minorHAnsi" w:hAnsiTheme="minorHAnsi" w:cstheme="minorHAnsi"/>
                <w:color w:val="000000" w:themeColor="text1"/>
              </w:rPr>
              <w:t>team as and when required alongside Learning and Development Team</w:t>
            </w:r>
          </w:p>
          <w:p w14:paraId="42E511CE" w14:textId="336D32C2" w:rsidR="00F4050F" w:rsidRPr="00841265" w:rsidRDefault="00F4050F" w:rsidP="003677A3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41265">
              <w:rPr>
                <w:rFonts w:asciiTheme="minorHAnsi" w:hAnsiTheme="minorHAnsi" w:cstheme="minorHAnsi"/>
                <w:color w:val="000000" w:themeColor="text1"/>
              </w:rPr>
              <w:t xml:space="preserve">To support wider team to engage with wider partners with regards to learning interventions </w:t>
            </w:r>
          </w:p>
          <w:p w14:paraId="36D8B121" w14:textId="6AA3E8F6" w:rsidR="00F908FC" w:rsidRPr="00841265" w:rsidRDefault="00B758FE" w:rsidP="003677A3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41265">
              <w:rPr>
                <w:rFonts w:asciiTheme="minorHAnsi" w:hAnsiTheme="minorHAnsi" w:cstheme="minorHAnsi"/>
                <w:color w:val="000000" w:themeColor="text1"/>
              </w:rPr>
              <w:t xml:space="preserve">Liaising with the </w:t>
            </w:r>
            <w:r w:rsidR="00F4050F" w:rsidRPr="00841265">
              <w:rPr>
                <w:rFonts w:asciiTheme="minorHAnsi" w:hAnsiTheme="minorHAnsi" w:cstheme="minorHAnsi"/>
                <w:color w:val="000000" w:themeColor="text1"/>
              </w:rPr>
              <w:t>clinical team</w:t>
            </w:r>
            <w:r w:rsidRPr="00841265">
              <w:rPr>
                <w:rFonts w:asciiTheme="minorHAnsi" w:hAnsiTheme="minorHAnsi" w:cstheme="minorHAnsi"/>
                <w:color w:val="000000" w:themeColor="text1"/>
              </w:rPr>
              <w:t xml:space="preserve"> to develop and manage the competency of </w:t>
            </w:r>
            <w:r w:rsidR="000C57D5" w:rsidRPr="00841265">
              <w:rPr>
                <w:rFonts w:asciiTheme="minorHAnsi" w:hAnsiTheme="minorHAnsi" w:cstheme="minorHAnsi"/>
                <w:color w:val="000000" w:themeColor="text1"/>
              </w:rPr>
              <w:t>team members.</w:t>
            </w:r>
          </w:p>
        </w:tc>
      </w:tr>
      <w:tr w:rsidR="00BF46A3" w:rsidRPr="00090617" w14:paraId="6DD00BFD" w14:textId="77777777" w:rsidTr="000C57D5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5E526" w14:textId="77777777" w:rsidR="00BF46A3" w:rsidRPr="00090617" w:rsidRDefault="00BF46A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95FA" w14:textId="42CB7E45" w:rsidR="00BF46A3" w:rsidRDefault="00BF46A3" w:rsidP="003625AC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Casework Management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2BFD" w14:textId="23818371" w:rsidR="00BF46A3" w:rsidRPr="00841265" w:rsidRDefault="00776093" w:rsidP="003677A3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41265">
              <w:rPr>
                <w:rFonts w:asciiTheme="minorHAnsi" w:hAnsiTheme="minorHAnsi" w:cstheme="minorHAnsi"/>
                <w:color w:val="000000" w:themeColor="text1"/>
              </w:rPr>
              <w:t>Maintaining oversight of and allocating caseloads</w:t>
            </w:r>
          </w:p>
          <w:p w14:paraId="3A9C58C6" w14:textId="048B3F7F" w:rsidR="00075AD9" w:rsidRPr="00841265" w:rsidRDefault="00075AD9" w:rsidP="003677A3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41265">
              <w:rPr>
                <w:rFonts w:asciiTheme="minorHAnsi" w:hAnsiTheme="minorHAnsi" w:cstheme="minorHAnsi"/>
                <w:color w:val="000000" w:themeColor="text1"/>
              </w:rPr>
              <w:t xml:space="preserve">Assigning navigators to </w:t>
            </w:r>
            <w:r w:rsidR="00841265" w:rsidRPr="00841265">
              <w:rPr>
                <w:rFonts w:asciiTheme="minorHAnsi" w:hAnsiTheme="minorHAnsi" w:cstheme="minorHAnsi"/>
                <w:color w:val="000000" w:themeColor="text1"/>
              </w:rPr>
              <w:t>individuals</w:t>
            </w:r>
            <w:r w:rsidRPr="00841265">
              <w:rPr>
                <w:rFonts w:asciiTheme="minorHAnsi" w:hAnsiTheme="minorHAnsi" w:cstheme="minorHAnsi"/>
                <w:color w:val="000000" w:themeColor="text1"/>
              </w:rPr>
              <w:t xml:space="preserve"> referred </w:t>
            </w:r>
          </w:p>
          <w:p w14:paraId="53145A1A" w14:textId="77777777" w:rsidR="00075AD9" w:rsidRPr="00841265" w:rsidRDefault="00075AD9" w:rsidP="003677A3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41265">
              <w:rPr>
                <w:rFonts w:asciiTheme="minorHAnsi" w:hAnsiTheme="minorHAnsi" w:cstheme="minorHAnsi"/>
                <w:color w:val="000000" w:themeColor="text1"/>
              </w:rPr>
              <w:t>Facilitating regular casework management sessions with the GMMoP team</w:t>
            </w:r>
            <w:r w:rsidR="003317F3" w:rsidRPr="00841265">
              <w:rPr>
                <w:rFonts w:asciiTheme="minorHAnsi" w:hAnsiTheme="minorHAnsi" w:cstheme="minorHAnsi"/>
                <w:color w:val="000000" w:themeColor="text1"/>
              </w:rPr>
              <w:t xml:space="preserve"> to discuss progress, problem solving and </w:t>
            </w:r>
            <w:r w:rsidRPr="00841265">
              <w:rPr>
                <w:rFonts w:asciiTheme="minorHAnsi" w:hAnsiTheme="minorHAnsi" w:cstheme="minorHAnsi"/>
                <w:color w:val="000000" w:themeColor="text1"/>
              </w:rPr>
              <w:t>case closures</w:t>
            </w:r>
          </w:p>
          <w:p w14:paraId="6C0A9A58" w14:textId="6AF6B85F" w:rsidR="00740AF6" w:rsidRPr="00127E17" w:rsidRDefault="00841265" w:rsidP="00127E17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41265">
              <w:rPr>
                <w:rFonts w:asciiTheme="minorHAnsi" w:hAnsiTheme="minorHAnsi" w:cstheme="minorHAnsi"/>
                <w:color w:val="000000" w:themeColor="text1"/>
              </w:rPr>
              <w:t>Us</w:t>
            </w:r>
            <w:r w:rsidR="00F4050F" w:rsidRPr="00127E17">
              <w:rPr>
                <w:rFonts w:asciiTheme="minorHAnsi" w:hAnsiTheme="minorHAnsi" w:cstheme="minorHAnsi"/>
                <w:color w:val="000000" w:themeColor="text1"/>
              </w:rPr>
              <w:t xml:space="preserve">ing </w:t>
            </w:r>
            <w:r w:rsidR="00740AF6" w:rsidRPr="00127E17">
              <w:rPr>
                <w:rFonts w:asciiTheme="minorHAnsi" w:hAnsiTheme="minorHAnsi" w:cstheme="minorHAnsi"/>
                <w:color w:val="000000" w:themeColor="text1"/>
              </w:rPr>
              <w:t>input from GMMoP professionals</w:t>
            </w:r>
            <w:r w:rsidRPr="00127E17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="00740AF6" w:rsidRPr="00127E1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27E17">
              <w:rPr>
                <w:rFonts w:asciiTheme="minorHAnsi" w:hAnsiTheme="minorHAnsi" w:cstheme="minorHAnsi"/>
                <w:color w:val="000000" w:themeColor="text1"/>
              </w:rPr>
              <w:t xml:space="preserve">and the wider Turning Point team where needed, </w:t>
            </w:r>
            <w:r w:rsidR="00740AF6" w:rsidRPr="00127E17">
              <w:rPr>
                <w:rFonts w:asciiTheme="minorHAnsi" w:hAnsiTheme="minorHAnsi" w:cstheme="minorHAnsi"/>
                <w:color w:val="000000" w:themeColor="text1"/>
              </w:rPr>
              <w:t>to formulate bespoke interventions f</w:t>
            </w:r>
            <w:r w:rsidR="00F4050F" w:rsidRPr="00127E17">
              <w:rPr>
                <w:rFonts w:asciiTheme="minorHAnsi" w:hAnsiTheme="minorHAnsi" w:cstheme="minorHAnsi"/>
                <w:color w:val="000000" w:themeColor="text1"/>
              </w:rPr>
              <w:t>or</w:t>
            </w:r>
            <w:r w:rsidR="00740AF6" w:rsidRPr="00127E1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27E17">
              <w:rPr>
                <w:rFonts w:asciiTheme="minorHAnsi" w:hAnsiTheme="minorHAnsi" w:cstheme="minorHAnsi"/>
                <w:color w:val="000000" w:themeColor="text1"/>
              </w:rPr>
              <w:t>individuals</w:t>
            </w:r>
          </w:p>
        </w:tc>
      </w:tr>
      <w:tr w:rsidR="0080165D" w:rsidRPr="00090617" w14:paraId="60EC7885" w14:textId="77777777" w:rsidTr="000C57D5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EF79D" w14:textId="77777777" w:rsidR="0080165D" w:rsidRPr="00090617" w:rsidRDefault="0080165D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4DE" w14:textId="42D1D8A7" w:rsidR="0080165D" w:rsidRPr="00090617" w:rsidRDefault="000C57D5" w:rsidP="00251E7E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Health and Safety </w:t>
            </w:r>
            <w:r w:rsidR="00F908F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1E95" w14:textId="08D880E3" w:rsidR="000C57D5" w:rsidRPr="000C57D5" w:rsidRDefault="000C57D5" w:rsidP="003677A3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>Ensuring a safe working environment for self, and where appropriate, the team</w:t>
            </w:r>
          </w:p>
          <w:p w14:paraId="0FB0F014" w14:textId="613C78A6" w:rsidR="000C57D5" w:rsidRPr="000C57D5" w:rsidRDefault="000C57D5" w:rsidP="003677A3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>Complying with all  H&amp;S  policies  and  procedures  including  Serious  Untoward</w:t>
            </w:r>
            <w:r w:rsidR="00B758F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C57D5">
              <w:rPr>
                <w:rFonts w:asciiTheme="minorHAnsi" w:hAnsiTheme="minorHAnsi" w:cstheme="minorHAnsi"/>
                <w:color w:val="000000" w:themeColor="text1"/>
              </w:rPr>
              <w:t>Incidents and Accident reporting</w:t>
            </w:r>
          </w:p>
          <w:p w14:paraId="20B923F9" w14:textId="77777777" w:rsidR="00841265" w:rsidRPr="00841265" w:rsidRDefault="00841265" w:rsidP="0084126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Calibr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Work with navigators and other colleagues t</w:t>
            </w:r>
            <w:r w:rsidR="000C57D5" w:rsidRPr="000C57D5">
              <w:rPr>
                <w:rFonts w:asciiTheme="minorHAnsi" w:hAnsiTheme="minorHAnsi" w:cstheme="minorHAnsi"/>
                <w:color w:val="000000" w:themeColor="text1"/>
              </w:rPr>
              <w:t xml:space="preserve">o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ensure </w:t>
            </w:r>
            <w:r w:rsidR="000C57D5" w:rsidRPr="000C57D5">
              <w:rPr>
                <w:rFonts w:asciiTheme="minorHAnsi" w:hAnsiTheme="minorHAnsi" w:cstheme="minorHAnsi"/>
                <w:color w:val="000000" w:themeColor="text1"/>
              </w:rPr>
              <w:t xml:space="preserve">risk assessment and risk management for </w:t>
            </w:r>
            <w:r>
              <w:rPr>
                <w:rFonts w:asciiTheme="minorHAnsi" w:hAnsiTheme="minorHAnsi" w:cstheme="minorHAnsi"/>
                <w:color w:val="000000" w:themeColor="text1"/>
              </w:rPr>
              <w:t>individuals</w:t>
            </w:r>
            <w:r w:rsidR="00B758FE">
              <w:rPr>
                <w:rFonts w:asciiTheme="minorHAnsi" w:hAnsiTheme="minorHAnsi" w:cstheme="minorHAnsi"/>
                <w:color w:val="000000" w:themeColor="text1"/>
              </w:rPr>
              <w:t xml:space="preserve"> referred to support them, their assigned navigator and external colleagues to remain safe and well</w:t>
            </w:r>
            <w:r w:rsidR="00F4050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0FC7A4C" w14:textId="11706AAD" w:rsidR="00F908FC" w:rsidRPr="00D14731" w:rsidRDefault="000C57D5" w:rsidP="0084126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Calibri"/>
                <w:color w:val="000000" w:themeColor="text1"/>
              </w:rPr>
            </w:pPr>
            <w:r w:rsidRPr="00841265">
              <w:rPr>
                <w:rFonts w:asciiTheme="minorHAnsi" w:hAnsiTheme="minorHAnsi" w:cstheme="minorHAnsi"/>
                <w:color w:val="000000" w:themeColor="text1"/>
              </w:rPr>
              <w:t>Work proactively to safeguard vulnerable adults</w:t>
            </w:r>
            <w:r w:rsidR="00F4050F" w:rsidRPr="00841265">
              <w:rPr>
                <w:rFonts w:asciiTheme="minorHAnsi" w:hAnsiTheme="minorHAnsi" w:cstheme="minorHAnsi"/>
                <w:color w:val="000000" w:themeColor="text1"/>
              </w:rPr>
              <w:t xml:space="preserve"> and children</w:t>
            </w:r>
          </w:p>
        </w:tc>
      </w:tr>
      <w:tr w:rsidR="009802C5" w:rsidRPr="00090617" w14:paraId="2392303C" w14:textId="77777777" w:rsidTr="000C57D5">
        <w:tc>
          <w:tcPr>
            <w:tcW w:w="760" w:type="pct"/>
            <w:tcBorders>
              <w:left w:val="single" w:sz="4" w:space="0" w:color="auto"/>
              <w:right w:val="single" w:sz="4" w:space="0" w:color="auto"/>
            </w:tcBorders>
          </w:tcPr>
          <w:p w14:paraId="171E4B01" w14:textId="77777777" w:rsidR="009802C5" w:rsidRPr="00090617" w:rsidRDefault="009802C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1D44" w14:textId="71E2D5A9" w:rsidR="009802C5" w:rsidRDefault="000C57D5" w:rsidP="00251E7E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Quality</w:t>
            </w:r>
            <w:r w:rsidR="00BF46A3">
              <w:rPr>
                <w:rFonts w:asciiTheme="minorHAnsi" w:hAnsiTheme="minorHAnsi" w:cstheme="minorHAnsi"/>
                <w:color w:val="000000" w:themeColor="text1"/>
              </w:rPr>
              <w:t xml:space="preserve"> and evaluation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AEBF" w14:textId="0CA493A4" w:rsidR="00251888" w:rsidRDefault="00251888" w:rsidP="003677A3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To lead on the gathering, recording and analysis of all KPI and outcomes data</w:t>
            </w:r>
          </w:p>
          <w:p w14:paraId="20C0B0E7" w14:textId="1480963B" w:rsidR="00251888" w:rsidRDefault="00251888" w:rsidP="003677A3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To lead on all internal and external reporting in line with the requirements of Turning Point and our commissioning partners</w:t>
            </w:r>
          </w:p>
          <w:p w14:paraId="677A713A" w14:textId="7D8872BF" w:rsidR="000C57D5" w:rsidRPr="00774259" w:rsidRDefault="000C57D5" w:rsidP="003677A3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To take a leading role in </w:t>
            </w:r>
            <w:r w:rsidR="005F1959">
              <w:rPr>
                <w:rFonts w:asciiTheme="minorHAnsi" w:hAnsiTheme="minorHAnsi" w:cstheme="minorHAnsi"/>
                <w:color w:val="000000" w:themeColor="text1"/>
              </w:rPr>
              <w:t xml:space="preserve">the overall evaluation of the pilot, </w:t>
            </w:r>
            <w:r w:rsidR="005F1959" w:rsidRPr="00774259">
              <w:rPr>
                <w:rFonts w:asciiTheme="minorHAnsi" w:hAnsiTheme="minorHAnsi" w:cstheme="minorHAnsi"/>
                <w:color w:val="000000" w:themeColor="text1"/>
              </w:rPr>
              <w:t xml:space="preserve">working in partnership with any external agencies as appropriate. </w:t>
            </w:r>
          </w:p>
          <w:p w14:paraId="3C28B37B" w14:textId="273A7B20" w:rsidR="00356F9A" w:rsidRPr="00774259" w:rsidRDefault="000C57D5" w:rsidP="009848F9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74259">
              <w:rPr>
                <w:rFonts w:asciiTheme="minorHAnsi" w:hAnsiTheme="minorHAnsi" w:cstheme="minorHAnsi"/>
                <w:color w:val="000000" w:themeColor="text1"/>
              </w:rPr>
              <w:t>To carry out audit</w:t>
            </w:r>
            <w:r w:rsidR="00127E17" w:rsidRPr="00774259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774259">
              <w:rPr>
                <w:rFonts w:asciiTheme="minorHAnsi" w:hAnsiTheme="minorHAnsi" w:cstheme="minorHAnsi"/>
                <w:color w:val="000000" w:themeColor="text1"/>
              </w:rPr>
              <w:t xml:space="preserve">policy, service development and research activities and/or programs. </w:t>
            </w:r>
          </w:p>
          <w:p w14:paraId="5899508B" w14:textId="1D44B295" w:rsidR="000C57D5" w:rsidRPr="000C57D5" w:rsidRDefault="00127E17" w:rsidP="003677A3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74259">
              <w:rPr>
                <w:rFonts w:asciiTheme="minorHAnsi" w:hAnsiTheme="minorHAnsi" w:cstheme="minorHAnsi"/>
                <w:color w:val="000000" w:themeColor="text1"/>
              </w:rPr>
              <w:t>T</w:t>
            </w:r>
            <w:r w:rsidR="000C57D5" w:rsidRPr="00774259">
              <w:rPr>
                <w:rFonts w:asciiTheme="minorHAnsi" w:hAnsiTheme="minorHAnsi" w:cstheme="minorHAnsi"/>
                <w:color w:val="000000" w:themeColor="text1"/>
              </w:rPr>
              <w:t>o drive the collation of information for audits and inspections, including Turning Point’s Internal Quality Assessment Toolkit</w:t>
            </w:r>
            <w:r w:rsidR="000C57D5" w:rsidRPr="000C57D5">
              <w:rPr>
                <w:rFonts w:asciiTheme="minorHAnsi" w:hAnsiTheme="minorHAnsi" w:cstheme="minorHAnsi"/>
                <w:color w:val="000000" w:themeColor="text1"/>
              </w:rPr>
              <w:t xml:space="preserve"> (IQAT), CQC audits and other audits/inspection as required.</w:t>
            </w:r>
          </w:p>
          <w:p w14:paraId="666BBCFB" w14:textId="571CF320" w:rsidR="000C57D5" w:rsidRDefault="000C57D5" w:rsidP="003677A3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 xml:space="preserve">Ensuring </w:t>
            </w:r>
            <w:r w:rsidR="00F46909">
              <w:rPr>
                <w:rFonts w:asciiTheme="minorHAnsi" w:hAnsiTheme="minorHAnsi" w:cstheme="minorHAnsi"/>
                <w:color w:val="000000" w:themeColor="text1"/>
              </w:rPr>
              <w:t>records are</w:t>
            </w:r>
            <w:bookmarkStart w:id="0" w:name="_GoBack"/>
            <w:bookmarkEnd w:id="0"/>
            <w:r w:rsidRPr="000C57D5">
              <w:rPr>
                <w:rFonts w:asciiTheme="minorHAnsi" w:hAnsiTheme="minorHAnsi" w:cstheme="minorHAnsi"/>
                <w:color w:val="000000" w:themeColor="text1"/>
              </w:rPr>
              <w:t xml:space="preserve"> maintained effectively to the required standard at all times and contributing to service monitoring requirements.</w:t>
            </w:r>
          </w:p>
          <w:p w14:paraId="493ED0AE" w14:textId="09D86CA5" w:rsidR="00774259" w:rsidRPr="00774259" w:rsidRDefault="00774259" w:rsidP="003677A3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74259">
              <w:rPr>
                <w:rFonts w:asciiTheme="minorHAnsi" w:hAnsiTheme="minorHAnsi" w:cstheme="minorHAnsi"/>
                <w:color w:val="000000" w:themeColor="text1"/>
              </w:rPr>
              <w:t>Supporting the team to understand clinical risk and needs assessment and the formation and implementation of management plans.</w:t>
            </w:r>
          </w:p>
          <w:p w14:paraId="50DF5A25" w14:textId="73F6CACF" w:rsidR="009802C5" w:rsidRDefault="009802C5" w:rsidP="00251888">
            <w:pPr>
              <w:pStyle w:val="ListParagraph"/>
              <w:spacing w:after="120" w:line="240" w:lineRule="auto"/>
              <w:ind w:left="360"/>
              <w:rPr>
                <w:rFonts w:cs="Calibri"/>
                <w:color w:val="000000" w:themeColor="text1"/>
              </w:rPr>
            </w:pPr>
          </w:p>
        </w:tc>
      </w:tr>
    </w:tbl>
    <w:p w14:paraId="4003739C" w14:textId="77777777" w:rsidR="00B825FA" w:rsidRDefault="00B825FA" w:rsidP="00A93FD3">
      <w:pPr>
        <w:tabs>
          <w:tab w:val="left" w:pos="4374"/>
        </w:tabs>
        <w:rPr>
          <w:sz w:val="2"/>
          <w:szCs w:val="2"/>
        </w:rPr>
      </w:pPr>
    </w:p>
    <w:p w14:paraId="5F770269" w14:textId="77777777" w:rsidR="00B825FA" w:rsidRDefault="00B825FA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2551"/>
        <w:gridCol w:w="5103"/>
      </w:tblGrid>
      <w:tr w:rsidR="00C17BF4" w:rsidRPr="002070DE" w14:paraId="7B8537F2" w14:textId="77777777" w:rsidTr="002320BE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A44EB5" w14:textId="77777777" w:rsidR="00C17BF4" w:rsidRPr="00B825FA" w:rsidRDefault="00C17BF4" w:rsidP="002320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Dimensions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A6C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Direct reports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5DAB" w14:textId="640CDD4A" w:rsidR="00C17BF4" w:rsidRPr="009114AF" w:rsidRDefault="00841265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Line management of the GMMoP team, including the clinical team members (but not including clinical supervision) </w:t>
            </w:r>
          </w:p>
        </w:tc>
      </w:tr>
      <w:tr w:rsidR="00C17BF4" w:rsidRPr="002070DE" w14:paraId="2A113751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02784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C4F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Total staff overseen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5DF" w14:textId="1BAD9F95" w:rsidR="00C17BF4" w:rsidRPr="009114AF" w:rsidRDefault="005E33F0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None </w:t>
            </w:r>
          </w:p>
        </w:tc>
      </w:tr>
      <w:tr w:rsidR="00C17BF4" w:rsidRPr="002070DE" w14:paraId="7DE8B608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3E6F4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83F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Internal contacts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198" w14:textId="102DEFED" w:rsidR="00C17BF4" w:rsidRPr="009114AF" w:rsidRDefault="00C17BF4" w:rsidP="00AF6F4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6ED55243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4DCF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69B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External contacts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48B" w14:textId="4D5A04BA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4AFC02C2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1D645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759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Planning outlook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503E" w14:textId="1174452A" w:rsidR="00C17BF4" w:rsidRPr="009114AF" w:rsidRDefault="00C17BF4" w:rsidP="00566B8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5DF087C8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BB13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648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Problems solved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B7B" w14:textId="348E1DD2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73D91BE8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5E549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55B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Financial authority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D5F" w14:textId="4B1AD8A8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B108E89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75391654" w14:textId="77777777" w:rsidR="00C17BF4" w:rsidRDefault="00C17BF4" w:rsidP="00C17BF4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14:paraId="49E0D015" w14:textId="77777777" w:rsidR="00C17BF4" w:rsidRPr="00090617" w:rsidRDefault="00C17BF4" w:rsidP="00C17BF4">
      <w:pPr>
        <w:spacing w:after="0" w:line="240" w:lineRule="auto"/>
        <w:rPr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PERSON SPECIFICATION</w:t>
      </w:r>
    </w:p>
    <w:p w14:paraId="509B96BC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7654"/>
      </w:tblGrid>
      <w:tr w:rsidR="00C17BF4" w:rsidRPr="002070DE" w14:paraId="111F2CC4" w14:textId="77777777" w:rsidTr="002320BE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BF293B8" w14:textId="77777777" w:rsidR="00C17BF4" w:rsidRPr="00C17BF4" w:rsidRDefault="00C17BF4" w:rsidP="00C17BF4">
            <w:pPr>
              <w:spacing w:after="0" w:line="240" w:lineRule="auto"/>
              <w:rPr>
                <w:b/>
              </w:rPr>
            </w:pPr>
            <w:r w:rsidRPr="00C17BF4">
              <w:rPr>
                <w:b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97D" w14:textId="26300540" w:rsidR="00C17BF4" w:rsidRPr="009114AF" w:rsidRDefault="005E33F0" w:rsidP="002F7A2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In-reach Navigator</w:t>
            </w:r>
          </w:p>
        </w:tc>
      </w:tr>
    </w:tbl>
    <w:p w14:paraId="74051233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03EB4C74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19814CF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Personal effectiveness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FA6D" w14:textId="77777777" w:rsidR="00C17BF4" w:rsidRPr="00090617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E66" w14:textId="77777777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2D1A05" w:rsidRPr="002070DE" w14:paraId="6DAF66B5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91B" w14:textId="77777777" w:rsidR="002D1A05" w:rsidRDefault="002D1A05" w:rsidP="002320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1FEE" w14:textId="73A59452" w:rsidR="00872371" w:rsidRDefault="00872371" w:rsidP="003677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 excellent c</w:t>
            </w:r>
            <w:r w:rsidRPr="007E123C">
              <w:rPr>
                <w:rFonts w:asciiTheme="minorHAnsi" w:hAnsiTheme="minorHAnsi"/>
              </w:rPr>
              <w:t>ommunicat</w:t>
            </w:r>
            <w:r>
              <w:rPr>
                <w:rFonts w:asciiTheme="minorHAnsi" w:hAnsiTheme="minorHAnsi"/>
              </w:rPr>
              <w:t>or with the ability to</w:t>
            </w:r>
            <w:r w:rsidRPr="007E123C">
              <w:rPr>
                <w:rFonts w:asciiTheme="minorHAnsi" w:hAnsiTheme="minorHAnsi"/>
              </w:rPr>
              <w:t xml:space="preserve"> engage</w:t>
            </w:r>
            <w:r>
              <w:rPr>
                <w:rFonts w:asciiTheme="minorHAnsi" w:hAnsiTheme="minorHAnsi"/>
              </w:rPr>
              <w:t>, motivate and inspire a diverse range of people, including colleagues and people supported</w:t>
            </w:r>
            <w:r w:rsidRPr="007E123C">
              <w:rPr>
                <w:rFonts w:asciiTheme="minorHAnsi" w:hAnsiTheme="minorHAnsi"/>
              </w:rPr>
              <w:t xml:space="preserve"> </w:t>
            </w:r>
          </w:p>
          <w:p w14:paraId="3237FFD5" w14:textId="388EB538" w:rsidR="00AE08B6" w:rsidRDefault="005F1959" w:rsidP="003677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Excellent leadership and people management skills, with the ability to lead and channel the expertise of a range of professionals, including clinical professionals</w:t>
            </w:r>
          </w:p>
          <w:p w14:paraId="6EBFC4DC" w14:textId="544EE96E" w:rsidR="00AE08B6" w:rsidRDefault="005F1959" w:rsidP="003677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Excellent organisational skills with the ability to oversee multiple projects at any one time</w:t>
            </w:r>
          </w:p>
          <w:p w14:paraId="78D892C8" w14:textId="3A4149C5" w:rsidR="00872371" w:rsidRDefault="00AE08B6" w:rsidP="003677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Able to build relationships with </w:t>
            </w:r>
            <w:r w:rsidR="005F1959">
              <w:rPr>
                <w:rFonts w:asciiTheme="minorHAnsi" w:hAnsiTheme="minorHAnsi"/>
              </w:rPr>
              <w:t xml:space="preserve">a wide range of stakeholders, from external providers to people supported and commissioners </w:t>
            </w:r>
          </w:p>
          <w:p w14:paraId="4DBB6ADC" w14:textId="49A8559C" w:rsidR="000A3728" w:rsidRPr="00487908" w:rsidRDefault="00C734D9" w:rsidP="003677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Observant, detail orientated and able to monitor progress and outcomes and develop relevant reports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4FDE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42A7B83D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3753C5AA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23D2EBDE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</w:tc>
      </w:tr>
    </w:tbl>
    <w:p w14:paraId="7D041D65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21E89E69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2DCC6942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11D937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Technical effectiveness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0039" w14:textId="77777777" w:rsidR="00C17BF4" w:rsidRPr="00090617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849D" w14:textId="77777777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21889E87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3E0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ED8" w14:textId="77777777" w:rsidR="00872371" w:rsidRPr="00487908" w:rsidRDefault="00872371" w:rsidP="003677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 xml:space="preserve">Fluent written and spoken English </w:t>
            </w:r>
          </w:p>
          <w:p w14:paraId="72C56250" w14:textId="77777777" w:rsidR="00872371" w:rsidRPr="00487908" w:rsidRDefault="00872371" w:rsidP="003677A3">
            <w:pPr>
              <w:pStyle w:val="ListParagraph"/>
              <w:numPr>
                <w:ilvl w:val="0"/>
                <w:numId w:val="5"/>
              </w:numPr>
              <w:spacing w:before="6" w:after="6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Good written and oral communication skills</w:t>
            </w:r>
          </w:p>
          <w:p w14:paraId="19597BFE" w14:textId="77777777" w:rsidR="00872371" w:rsidRPr="00487908" w:rsidRDefault="00872371" w:rsidP="003677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Basic numeracy and literacy skills</w:t>
            </w:r>
          </w:p>
          <w:p w14:paraId="18F68C87" w14:textId="77777777" w:rsidR="00872371" w:rsidRPr="00487908" w:rsidRDefault="00872371" w:rsidP="003677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Experience of managing your own time</w:t>
            </w:r>
          </w:p>
          <w:p w14:paraId="4579D4EF" w14:textId="77777777" w:rsidR="00872371" w:rsidRPr="00487908" w:rsidRDefault="00872371" w:rsidP="003677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Awareness of the limits of your own skills and ability to work within them</w:t>
            </w:r>
          </w:p>
          <w:p w14:paraId="6DEAB002" w14:textId="77777777" w:rsidR="00872371" w:rsidRPr="00487908" w:rsidRDefault="00872371" w:rsidP="003677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Good IT skills</w:t>
            </w:r>
          </w:p>
          <w:p w14:paraId="5F6F3F1A" w14:textId="77777777" w:rsidR="00872371" w:rsidRPr="00487908" w:rsidRDefault="00872371" w:rsidP="003677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respect confidentiality even in difficult situations</w:t>
            </w:r>
          </w:p>
          <w:p w14:paraId="49D4A462" w14:textId="77777777" w:rsidR="00872371" w:rsidRPr="00487908" w:rsidRDefault="00872371" w:rsidP="003677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identify</w:t>
            </w:r>
            <w:r>
              <w:rPr>
                <w:rFonts w:asciiTheme="minorHAnsi" w:hAnsiTheme="minorHAnsi"/>
              </w:rPr>
              <w:t xml:space="preserve"> and communicate </w:t>
            </w:r>
            <w:r w:rsidRPr="00487908">
              <w:rPr>
                <w:rFonts w:asciiTheme="minorHAnsi" w:hAnsiTheme="minorHAnsi"/>
              </w:rPr>
              <w:t>risks</w:t>
            </w:r>
          </w:p>
          <w:p w14:paraId="45914C62" w14:textId="7DB31891" w:rsidR="00872371" w:rsidRPr="00487908" w:rsidRDefault="00872371" w:rsidP="003677A3">
            <w:pPr>
              <w:pStyle w:val="ListParagraph"/>
              <w:numPr>
                <w:ilvl w:val="0"/>
                <w:numId w:val="5"/>
              </w:numPr>
              <w:spacing w:before="6" w:after="6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Ability to work under pressure and meet deadlines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E05" w14:textId="77777777" w:rsidR="00872371" w:rsidRPr="00487908" w:rsidRDefault="00872371" w:rsidP="00872371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1366C80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1DE0E84E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ED1A9A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Acquired experience &amp; qualifications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74F" w14:textId="77777777" w:rsidR="00C17BF4" w:rsidRPr="00090617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B29" w14:textId="77777777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376DA419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BF4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382" w14:textId="35B4B879" w:rsidR="005F1959" w:rsidRPr="00774259" w:rsidRDefault="005F1959" w:rsidP="003677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774259">
              <w:rPr>
                <w:rFonts w:asciiTheme="minorHAnsi" w:hAnsiTheme="minorHAnsi" w:cstheme="minorHAnsi"/>
                <w:color w:val="000000" w:themeColor="text1"/>
              </w:rPr>
              <w:t xml:space="preserve">Experience of working within mental health services </w:t>
            </w:r>
          </w:p>
          <w:p w14:paraId="7115CC4D" w14:textId="49FC710D" w:rsidR="008E1372" w:rsidRPr="00774259" w:rsidRDefault="008E1372" w:rsidP="003677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774259">
              <w:rPr>
                <w:rFonts w:asciiTheme="minorHAnsi" w:hAnsiTheme="minorHAnsi" w:cstheme="minorHAnsi"/>
                <w:color w:val="000000" w:themeColor="text1"/>
              </w:rPr>
              <w:t xml:space="preserve">Experience of line management </w:t>
            </w:r>
          </w:p>
          <w:p w14:paraId="7489E326" w14:textId="0AFA095F" w:rsidR="00CC1A0C" w:rsidRPr="00774259" w:rsidRDefault="00CC1A0C" w:rsidP="00CC1A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774259">
              <w:rPr>
                <w:rFonts w:asciiTheme="minorHAnsi" w:hAnsiTheme="minorHAnsi" w:cstheme="minorHAnsi"/>
                <w:color w:val="000000" w:themeColor="text1"/>
              </w:rPr>
              <w:lastRenderedPageBreak/>
              <w:t>Registered S</w:t>
            </w:r>
            <w:r w:rsidR="00774259" w:rsidRPr="00774259">
              <w:rPr>
                <w:rFonts w:asciiTheme="minorHAnsi" w:hAnsiTheme="minorHAnsi" w:cstheme="minorHAnsi"/>
                <w:color w:val="000000" w:themeColor="text1"/>
              </w:rPr>
              <w:t xml:space="preserve">ocial </w:t>
            </w:r>
            <w:r w:rsidRPr="00774259"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="00774259" w:rsidRPr="00774259">
              <w:rPr>
                <w:rFonts w:asciiTheme="minorHAnsi" w:hAnsiTheme="minorHAnsi" w:cstheme="minorHAnsi"/>
                <w:color w:val="000000" w:themeColor="text1"/>
              </w:rPr>
              <w:t>orker</w:t>
            </w:r>
            <w:r w:rsidRPr="00774259">
              <w:rPr>
                <w:rFonts w:asciiTheme="minorHAnsi" w:hAnsiTheme="minorHAnsi" w:cstheme="minorHAnsi"/>
                <w:color w:val="000000" w:themeColor="text1"/>
              </w:rPr>
              <w:t xml:space="preserve"> with SW England</w:t>
            </w:r>
          </w:p>
          <w:p w14:paraId="762656E6" w14:textId="77777777" w:rsidR="00872371" w:rsidRPr="00774259" w:rsidRDefault="00872371" w:rsidP="003677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774259">
              <w:rPr>
                <w:rFonts w:asciiTheme="minorHAnsi" w:hAnsiTheme="minorHAnsi"/>
              </w:rPr>
              <w:t>Ability to use Microsoft office applications to an intermediate standard</w:t>
            </w:r>
          </w:p>
          <w:p w14:paraId="10862CE3" w14:textId="6264D025" w:rsidR="00774259" w:rsidRPr="00774259" w:rsidRDefault="00774259" w:rsidP="007742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/>
              </w:rPr>
              <w:t>Able to communicate clearly and confidently with individuals, providers and other professionals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F55" w14:textId="6085CA93" w:rsidR="008E1372" w:rsidRDefault="008E1372" w:rsidP="008E137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774259">
              <w:rPr>
                <w:rFonts w:asciiTheme="minorHAnsi" w:hAnsiTheme="minorHAnsi" w:cstheme="minorHAnsi"/>
                <w:color w:val="000000" w:themeColor="text1"/>
              </w:rPr>
              <w:lastRenderedPageBreak/>
              <w:t>Working within CMHT as a Care Co</w:t>
            </w:r>
            <w:r w:rsidR="00774259" w:rsidRPr="00774259">
              <w:rPr>
                <w:rFonts w:asciiTheme="minorHAnsi" w:hAnsiTheme="minorHAnsi" w:cstheme="minorHAnsi"/>
                <w:color w:val="000000" w:themeColor="text1"/>
              </w:rPr>
              <w:t>ordinator</w:t>
            </w:r>
          </w:p>
          <w:p w14:paraId="07B9414C" w14:textId="37ADD68A" w:rsidR="00774259" w:rsidRDefault="00774259" w:rsidP="008E137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774259">
              <w:rPr>
                <w:rFonts w:asciiTheme="minorHAnsi" w:hAnsiTheme="minorHAnsi" w:cstheme="minorHAnsi"/>
                <w:color w:val="000000" w:themeColor="text1"/>
              </w:rPr>
              <w:t>Experience of working within housing</w:t>
            </w:r>
          </w:p>
          <w:p w14:paraId="62C840DF" w14:textId="5A550F8D" w:rsidR="008E1372" w:rsidRPr="00774259" w:rsidRDefault="008E1372" w:rsidP="00774259">
            <w:pPr>
              <w:spacing w:after="0" w:line="240" w:lineRule="auto"/>
              <w:ind w:left="-43"/>
              <w:rPr>
                <w:rFonts w:asciiTheme="minorHAnsi" w:hAnsiTheme="minorHAnsi" w:cstheme="minorHAnsi"/>
                <w:color w:val="000000" w:themeColor="text1"/>
                <w:highlight w:val="green"/>
              </w:rPr>
            </w:pPr>
          </w:p>
        </w:tc>
      </w:tr>
    </w:tbl>
    <w:p w14:paraId="043D1AF1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373F4A72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4B8521F1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17C86A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8C" w14:textId="77777777" w:rsidR="00C17BF4" w:rsidRPr="00090617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6D0" w14:textId="77777777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4B5E2A08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0639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979" w14:textId="77777777" w:rsidR="00872371" w:rsidRDefault="00872371" w:rsidP="003677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 flexible approach to work and the ability to travel to sites across Greater Manchester when needed</w:t>
            </w:r>
          </w:p>
          <w:p w14:paraId="11B4B262" w14:textId="77777777" w:rsidR="00872371" w:rsidRDefault="00872371" w:rsidP="003677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maintain professional boundaries</w:t>
            </w:r>
          </w:p>
          <w:p w14:paraId="115FB55F" w14:textId="3B64CD2D" w:rsidR="00CC1A0C" w:rsidRPr="00487908" w:rsidRDefault="00CC1A0C" w:rsidP="003677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Keeping up to date with legalisation, evidence based best practice Maintaining CPD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1E4" w14:textId="77777777" w:rsidR="00872371" w:rsidRPr="009114AF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67F4334" w14:textId="6693469F" w:rsidR="00C17BF4" w:rsidRPr="00ED2CD4" w:rsidRDefault="00C17BF4" w:rsidP="00A93FD3">
      <w:pPr>
        <w:tabs>
          <w:tab w:val="left" w:pos="4374"/>
        </w:tabs>
        <w:rPr>
          <w:sz w:val="2"/>
          <w:szCs w:val="2"/>
        </w:rPr>
      </w:pPr>
    </w:p>
    <w:sectPr w:rsidR="00C17BF4" w:rsidRPr="00ED2CD4" w:rsidSect="00A93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77" w:bottom="1276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D8733" w14:textId="77777777" w:rsidR="007B4A4E" w:rsidRDefault="007B4A4E" w:rsidP="008C359E">
      <w:pPr>
        <w:spacing w:after="0" w:line="240" w:lineRule="auto"/>
      </w:pPr>
      <w:r>
        <w:separator/>
      </w:r>
    </w:p>
  </w:endnote>
  <w:endnote w:type="continuationSeparator" w:id="0">
    <w:p w14:paraId="1A2DE3B7" w14:textId="77777777" w:rsidR="007B4A4E" w:rsidRDefault="007B4A4E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26"/>
      <w:gridCol w:w="6826"/>
    </w:tblGrid>
    <w:tr w:rsidR="002320BE" w:rsidRPr="00A9560E" w14:paraId="0E7B9C6F" w14:textId="77777777">
      <w:trPr>
        <w:trHeight w:val="360"/>
      </w:trPr>
      <w:tc>
        <w:tcPr>
          <w:tcW w:w="1500" w:type="pct"/>
          <w:shd w:val="clear" w:color="auto" w:fill="8064A2"/>
        </w:tcPr>
        <w:p w14:paraId="67B7F9A3" w14:textId="0C9DA005" w:rsidR="002320BE" w:rsidRPr="00A9560E" w:rsidRDefault="004909CD">
          <w:pPr>
            <w:pStyle w:val="Foo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7216" behindDoc="0" locked="0" layoutInCell="1" allowOverlap="1" wp14:anchorId="161090BF" wp14:editId="6A111C66">
                    <wp:simplePos x="635" y="635"/>
                    <wp:positionH relativeFrom="leftMargin">
                      <wp:align>left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0" b="18415"/>
                    <wp:wrapSquare wrapText="bothSides"/>
                    <wp:docPr id="2" name="Text Box 2" descr="GREEN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410D2C" w14:textId="04A32163" w:rsidR="004909CD" w:rsidRPr="004909CD" w:rsidRDefault="004909CD">
                                <w:pPr>
                                  <w:rPr>
                                    <w:rFonts w:cs="Calibri"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4909CD">
                                  <w:rPr>
                                    <w:rFonts w:cs="Calibri"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161090B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GREEN" style="position:absolute;margin-left:0;margin-top:.05pt;width:34.95pt;height:34.95pt;z-index:25165977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" filled="f" stroked="f">
                    <v:fill o:detectmouseclick="t"/>
                    <v:textbox style="mso-fit-shape-to-text:t" inset="5pt,0,0,0">
                      <w:txbxContent>
                        <w:p w14:paraId="32410D2C" w14:textId="04A32163" w:rsidR="004909CD" w:rsidRPr="004909CD" w:rsidRDefault="004909CD">
                          <w:pPr>
                            <w:rPr>
                              <w:rFonts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4909CD">
                            <w:rPr>
                              <w:rFonts w:cs="Calibri"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2320BE">
            <w:fldChar w:fldCharType="begin"/>
          </w:r>
          <w:r w:rsidR="002320BE">
            <w:instrText xml:space="preserve"> PAGE   \* MERGEFORMAT </w:instrText>
          </w:r>
          <w:r w:rsidR="002320BE">
            <w:fldChar w:fldCharType="separate"/>
          </w:r>
          <w:r w:rsidR="002320BE" w:rsidRPr="00F01596">
            <w:rPr>
              <w:noProof/>
              <w:color w:val="FFFFFF"/>
            </w:rPr>
            <w:t>2</w:t>
          </w:r>
          <w:r w:rsidR="002320BE">
            <w:rPr>
              <w:noProof/>
              <w:color w:val="FFFFFF"/>
            </w:rPr>
            <w:fldChar w:fldCharType="end"/>
          </w:r>
        </w:p>
      </w:tc>
      <w:tc>
        <w:tcPr>
          <w:tcW w:w="3500" w:type="pct"/>
        </w:tcPr>
        <w:p w14:paraId="17F0DDD9" w14:textId="77777777" w:rsidR="002320BE" w:rsidRPr="00A9560E" w:rsidRDefault="002320BE" w:rsidP="00061BC9">
          <w:pPr>
            <w:pStyle w:val="Footer"/>
            <w:jc w:val="right"/>
          </w:pPr>
        </w:p>
      </w:tc>
    </w:tr>
  </w:tbl>
  <w:p w14:paraId="372D168E" w14:textId="77777777" w:rsidR="002320BE" w:rsidRDefault="002320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826"/>
      <w:gridCol w:w="2926"/>
    </w:tblGrid>
    <w:tr w:rsidR="002320BE" w:rsidRPr="00A9560E" w14:paraId="4BF54B46" w14:textId="77777777" w:rsidTr="00F01596">
      <w:trPr>
        <w:trHeight w:val="360"/>
      </w:trPr>
      <w:tc>
        <w:tcPr>
          <w:tcW w:w="3500" w:type="pct"/>
        </w:tcPr>
        <w:p w14:paraId="0DA2E38C" w14:textId="7425F875" w:rsidR="002320BE" w:rsidRPr="00A9560E" w:rsidRDefault="004909CD" w:rsidP="00061BC9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6FB98D39" wp14:editId="7A692488">
                    <wp:simplePos x="754380" y="9997440"/>
                    <wp:positionH relativeFrom="leftMargin">
                      <wp:align>left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0" b="18415"/>
                    <wp:wrapSquare wrapText="bothSides"/>
                    <wp:docPr id="3" name="Text Box 3" descr="GREEN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519C2E" w14:textId="25E153A0" w:rsidR="004909CD" w:rsidRPr="004909CD" w:rsidRDefault="004909CD">
                                <w:pPr>
                                  <w:rPr>
                                    <w:rFonts w:cs="Calibri"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4909CD">
                                  <w:rPr>
                                    <w:rFonts w:cs="Calibri"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6FB98D3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GREEN" style="position:absolute;margin-left:0;margin-top:.05pt;width:34.95pt;height:34.95pt;z-index:25166080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" filled="f" stroked="f">
                    <v:fill o:detectmouseclick="t"/>
                    <v:textbox style="mso-fit-shape-to-text:t" inset="5pt,0,0,0">
                      <w:txbxContent>
                        <w:p w14:paraId="10519C2E" w14:textId="25E153A0" w:rsidR="004909CD" w:rsidRPr="004909CD" w:rsidRDefault="004909CD">
                          <w:pPr>
                            <w:rPr>
                              <w:rFonts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4909CD">
                            <w:rPr>
                              <w:rFonts w:cs="Calibri"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</w:tc>
      <w:tc>
        <w:tcPr>
          <w:tcW w:w="1500" w:type="pct"/>
          <w:shd w:val="clear" w:color="auto" w:fill="FF0000"/>
        </w:tcPr>
        <w:p w14:paraId="3D0034C5" w14:textId="77777777" w:rsidR="002320BE" w:rsidRPr="0001692C" w:rsidRDefault="002320BE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>
            <w:rPr>
              <w:b/>
              <w:noProof/>
              <w:color w:val="FFFFFF" w:themeColor="background1"/>
            </w:rPr>
            <w:t>2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14:paraId="1C5590E0" w14:textId="77777777" w:rsidR="002320BE" w:rsidRDefault="002320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16489" w14:textId="0ECE414E" w:rsidR="004909CD" w:rsidRDefault="004909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9ABFE44" wp14:editId="376518E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" name="Text Box 1" descr="GRE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918D8" w14:textId="6ABAEDD6" w:rsidR="004909CD" w:rsidRPr="004909CD" w:rsidRDefault="004909CD">
                          <w:pPr>
                            <w:rPr>
                              <w:rFonts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4909CD">
                            <w:rPr>
                              <w:rFonts w:cs="Calibri"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9ABFE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REEN" style="position:absolute;margin-left:0;margin-top:.05pt;width:34.95pt;height:34.95pt;z-index:25165875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" filled="f" stroked="f">
              <v:fill o:detectmouseclick="t"/>
              <v:textbox style="mso-fit-shape-to-text:t" inset="5pt,0,0,0">
                <w:txbxContent>
                  <w:p w14:paraId="327918D8" w14:textId="6ABAEDD6" w:rsidR="004909CD" w:rsidRPr="004909CD" w:rsidRDefault="004909CD">
                    <w:pPr>
                      <w:rPr>
                        <w:rFonts w:cs="Calibri"/>
                        <w:color w:val="008000"/>
                        <w:sz w:val="20"/>
                        <w:szCs w:val="20"/>
                      </w:rPr>
                    </w:pPr>
                    <w:r w:rsidRPr="004909CD">
                      <w:rPr>
                        <w:rFonts w:cs="Calibri"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85DC4" w14:textId="77777777" w:rsidR="007B4A4E" w:rsidRDefault="007B4A4E" w:rsidP="008C359E">
      <w:pPr>
        <w:spacing w:after="0" w:line="240" w:lineRule="auto"/>
      </w:pPr>
      <w:r>
        <w:separator/>
      </w:r>
    </w:p>
  </w:footnote>
  <w:footnote w:type="continuationSeparator" w:id="0">
    <w:p w14:paraId="4232AD12" w14:textId="77777777" w:rsidR="007B4A4E" w:rsidRDefault="007B4A4E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1463"/>
      <w:gridCol w:w="8289"/>
    </w:tblGrid>
    <w:tr w:rsidR="002320BE" w:rsidRPr="00A9560E" w14:paraId="353476AA" w14:textId="77777777">
      <w:trPr>
        <w:trHeight w:val="475"/>
      </w:trPr>
      <w:tc>
        <w:tcPr>
          <w:tcW w:w="750" w:type="pct"/>
          <w:shd w:val="clear" w:color="auto" w:fill="000000"/>
          <w:vAlign w:val="center"/>
        </w:tcPr>
        <w:p w14:paraId="7A277501" w14:textId="77777777" w:rsidR="002320BE" w:rsidRPr="00A9560E" w:rsidRDefault="002320BE">
          <w:pPr>
            <w:pStyle w:val="Header"/>
            <w:rPr>
              <w:color w:val="FFFFFF"/>
            </w:rPr>
          </w:pPr>
          <w:r w:rsidRPr="00A9560E">
            <w:rPr>
              <w:color w:val="FFFFFF"/>
              <w:lang w:val="en-US"/>
            </w:rPr>
            <w:t>June 15, 2010</w:t>
          </w:r>
        </w:p>
      </w:tc>
      <w:tc>
        <w:tcPr>
          <w:tcW w:w="4250" w:type="pct"/>
          <w:shd w:val="clear" w:color="auto" w:fill="8064A2"/>
          <w:vAlign w:val="center"/>
        </w:tcPr>
        <w:p w14:paraId="56C09582" w14:textId="77777777" w:rsidR="002320BE" w:rsidRPr="00A9560E" w:rsidRDefault="002320BE" w:rsidP="00C15DD2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Project initiation document</w:t>
          </w:r>
        </w:p>
      </w:tc>
    </w:tr>
  </w:tbl>
  <w:p w14:paraId="38B93AD0" w14:textId="77777777" w:rsidR="002320BE" w:rsidRDefault="00232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8289"/>
      <w:gridCol w:w="1463"/>
    </w:tblGrid>
    <w:tr w:rsidR="002320BE" w:rsidRPr="00A9560E" w14:paraId="4475E0AC" w14:textId="77777777" w:rsidTr="0001692C">
      <w:trPr>
        <w:trHeight w:val="475"/>
      </w:trPr>
      <w:tc>
        <w:tcPr>
          <w:tcW w:w="4250" w:type="pct"/>
          <w:shd w:val="clear" w:color="auto" w:fill="FF0000"/>
          <w:vAlign w:val="center"/>
        </w:tcPr>
        <w:p w14:paraId="12D6538F" w14:textId="76F2A941" w:rsidR="002320BE" w:rsidRPr="00A9560E" w:rsidRDefault="002320BE" w:rsidP="0001692C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JOB DESCRIPTION</w:t>
          </w:r>
        </w:p>
      </w:tc>
      <w:tc>
        <w:tcPr>
          <w:tcW w:w="750" w:type="pct"/>
          <w:shd w:val="clear" w:color="auto" w:fill="000000"/>
          <w:vAlign w:val="center"/>
        </w:tcPr>
        <w:p w14:paraId="43504487" w14:textId="77777777" w:rsidR="002320BE" w:rsidRDefault="002320BE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 xml:space="preserve">Date: </w:t>
          </w:r>
        </w:p>
        <w:p w14:paraId="7961D5FE" w14:textId="3ADDAA2C" w:rsidR="002320BE" w:rsidRDefault="002320BE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March 2022</w:t>
          </w:r>
        </w:p>
        <w:p w14:paraId="395B6124" w14:textId="77777777" w:rsidR="002320BE" w:rsidRDefault="002320BE">
          <w:pPr>
            <w:pStyle w:val="Header"/>
            <w:jc w:val="right"/>
            <w:rPr>
              <w:color w:val="FFFFFF"/>
              <w:lang w:val="en-US"/>
            </w:rPr>
          </w:pPr>
        </w:p>
        <w:p w14:paraId="01AA8344" w14:textId="77777777" w:rsidR="002320BE" w:rsidRDefault="002320BE" w:rsidP="00466EFC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 xml:space="preserve">Created by: </w:t>
          </w:r>
        </w:p>
        <w:p w14:paraId="057A6B5F" w14:textId="77777777" w:rsidR="002320BE" w:rsidRPr="00A9560E" w:rsidRDefault="002320BE" w:rsidP="00466EFC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K Williams</w:t>
          </w:r>
        </w:p>
      </w:tc>
    </w:tr>
  </w:tbl>
  <w:p w14:paraId="79390A0D" w14:textId="565420F1" w:rsidR="002320BE" w:rsidRDefault="007B4A4E">
    <w:pPr>
      <w:pStyle w:val="Header"/>
    </w:pPr>
    <w:sdt>
      <w:sdtPr>
        <w:rPr>
          <w:caps/>
          <w:color w:val="FFFFFF"/>
        </w:rPr>
        <w:id w:val="-831367446"/>
        <w:docPartObj>
          <w:docPartGallery w:val="Watermarks"/>
          <w:docPartUnique/>
        </w:docPartObj>
      </w:sdtPr>
      <w:sdtEndPr/>
      <w:sdtContent>
        <w:r>
          <w:rPr>
            <w:caps/>
            <w:noProof/>
            <w:color w:val="FFFFFF"/>
            <w:lang w:val="en-US" w:eastAsia="zh-TW"/>
          </w:rPr>
          <w:pict w14:anchorId="3E15ED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48634" o:spid="_x0000_s2051" type="#_x0000_t136" style="position:absolute;margin-left:0;margin-top:0;width:429.65pt;height:257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5B1EC" w14:textId="77777777" w:rsidR="002320BE" w:rsidRDefault="002320BE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0BAB"/>
    <w:multiLevelType w:val="hybridMultilevel"/>
    <w:tmpl w:val="8E306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53337"/>
    <w:multiLevelType w:val="hybridMultilevel"/>
    <w:tmpl w:val="0D026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71F6D"/>
    <w:multiLevelType w:val="hybridMultilevel"/>
    <w:tmpl w:val="81A29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AE4E83"/>
    <w:multiLevelType w:val="hybridMultilevel"/>
    <w:tmpl w:val="9CECA6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A5C4A"/>
    <w:multiLevelType w:val="hybridMultilevel"/>
    <w:tmpl w:val="0082CE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D17BC"/>
    <w:multiLevelType w:val="hybridMultilevel"/>
    <w:tmpl w:val="669028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B161B"/>
    <w:multiLevelType w:val="hybridMultilevel"/>
    <w:tmpl w:val="8E18D6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9E"/>
    <w:rsid w:val="0000115F"/>
    <w:rsid w:val="00001A5A"/>
    <w:rsid w:val="00002961"/>
    <w:rsid w:val="000100F1"/>
    <w:rsid w:val="0001242B"/>
    <w:rsid w:val="0001692C"/>
    <w:rsid w:val="00016E5D"/>
    <w:rsid w:val="00017F0D"/>
    <w:rsid w:val="000200D0"/>
    <w:rsid w:val="000208F0"/>
    <w:rsid w:val="00021A76"/>
    <w:rsid w:val="00024C3B"/>
    <w:rsid w:val="00025270"/>
    <w:rsid w:val="00031896"/>
    <w:rsid w:val="00032AEC"/>
    <w:rsid w:val="00037714"/>
    <w:rsid w:val="00042CA6"/>
    <w:rsid w:val="0005222D"/>
    <w:rsid w:val="00061BC9"/>
    <w:rsid w:val="00062DC3"/>
    <w:rsid w:val="00063F22"/>
    <w:rsid w:val="000648DA"/>
    <w:rsid w:val="00075AD9"/>
    <w:rsid w:val="00090617"/>
    <w:rsid w:val="000A3728"/>
    <w:rsid w:val="000A60A3"/>
    <w:rsid w:val="000A7DD4"/>
    <w:rsid w:val="000B40C8"/>
    <w:rsid w:val="000C57D5"/>
    <w:rsid w:val="000D1772"/>
    <w:rsid w:val="000D23D6"/>
    <w:rsid w:val="000D5F44"/>
    <w:rsid w:val="000E2EC6"/>
    <w:rsid w:val="000E3951"/>
    <w:rsid w:val="000E69B8"/>
    <w:rsid w:val="000E7B22"/>
    <w:rsid w:val="00100AEA"/>
    <w:rsid w:val="001012A4"/>
    <w:rsid w:val="00102206"/>
    <w:rsid w:val="0011069D"/>
    <w:rsid w:val="00111B47"/>
    <w:rsid w:val="00112948"/>
    <w:rsid w:val="00124134"/>
    <w:rsid w:val="00127E17"/>
    <w:rsid w:val="00146D96"/>
    <w:rsid w:val="00154C10"/>
    <w:rsid w:val="001560F1"/>
    <w:rsid w:val="0016620E"/>
    <w:rsid w:val="0017158A"/>
    <w:rsid w:val="00175655"/>
    <w:rsid w:val="00180142"/>
    <w:rsid w:val="001841FB"/>
    <w:rsid w:val="00191F3F"/>
    <w:rsid w:val="001A005D"/>
    <w:rsid w:val="001A64C7"/>
    <w:rsid w:val="001B76B8"/>
    <w:rsid w:val="001D2B4E"/>
    <w:rsid w:val="001D37C0"/>
    <w:rsid w:val="001D740B"/>
    <w:rsid w:val="001E0D2F"/>
    <w:rsid w:val="001F542D"/>
    <w:rsid w:val="002055B2"/>
    <w:rsid w:val="002070DE"/>
    <w:rsid w:val="00216BF8"/>
    <w:rsid w:val="0022253E"/>
    <w:rsid w:val="00223D44"/>
    <w:rsid w:val="00223E6F"/>
    <w:rsid w:val="0022716A"/>
    <w:rsid w:val="002320BE"/>
    <w:rsid w:val="00240996"/>
    <w:rsid w:val="0024250A"/>
    <w:rsid w:val="00251888"/>
    <w:rsid w:val="00251E7E"/>
    <w:rsid w:val="0025661D"/>
    <w:rsid w:val="00256DD6"/>
    <w:rsid w:val="002602B0"/>
    <w:rsid w:val="00262F2D"/>
    <w:rsid w:val="002728DE"/>
    <w:rsid w:val="00280B19"/>
    <w:rsid w:val="002854EC"/>
    <w:rsid w:val="002A195F"/>
    <w:rsid w:val="002A6614"/>
    <w:rsid w:val="002A7D2B"/>
    <w:rsid w:val="002B7171"/>
    <w:rsid w:val="002C39C9"/>
    <w:rsid w:val="002C53B5"/>
    <w:rsid w:val="002D1A05"/>
    <w:rsid w:val="002E448F"/>
    <w:rsid w:val="002F7A26"/>
    <w:rsid w:val="00300BA0"/>
    <w:rsid w:val="003104B4"/>
    <w:rsid w:val="003317F3"/>
    <w:rsid w:val="003338F3"/>
    <w:rsid w:val="00350275"/>
    <w:rsid w:val="00354322"/>
    <w:rsid w:val="00356F9A"/>
    <w:rsid w:val="00360637"/>
    <w:rsid w:val="00362153"/>
    <w:rsid w:val="003625AC"/>
    <w:rsid w:val="00363C20"/>
    <w:rsid w:val="003677A3"/>
    <w:rsid w:val="00376592"/>
    <w:rsid w:val="0038545E"/>
    <w:rsid w:val="00390042"/>
    <w:rsid w:val="00397817"/>
    <w:rsid w:val="003A632B"/>
    <w:rsid w:val="003B60B9"/>
    <w:rsid w:val="003D1524"/>
    <w:rsid w:val="003D1A59"/>
    <w:rsid w:val="003D254E"/>
    <w:rsid w:val="003D6667"/>
    <w:rsid w:val="003E06D1"/>
    <w:rsid w:val="003E25C8"/>
    <w:rsid w:val="00402B98"/>
    <w:rsid w:val="00404317"/>
    <w:rsid w:val="00404837"/>
    <w:rsid w:val="00412511"/>
    <w:rsid w:val="00414782"/>
    <w:rsid w:val="0041580A"/>
    <w:rsid w:val="00416FDE"/>
    <w:rsid w:val="0042128F"/>
    <w:rsid w:val="00423A7C"/>
    <w:rsid w:val="00426054"/>
    <w:rsid w:val="00431503"/>
    <w:rsid w:val="00433495"/>
    <w:rsid w:val="00434F97"/>
    <w:rsid w:val="004360A1"/>
    <w:rsid w:val="00436ED5"/>
    <w:rsid w:val="00440B8D"/>
    <w:rsid w:val="00443A4F"/>
    <w:rsid w:val="00447434"/>
    <w:rsid w:val="00455D87"/>
    <w:rsid w:val="00462033"/>
    <w:rsid w:val="00466EFC"/>
    <w:rsid w:val="004843BE"/>
    <w:rsid w:val="004867ED"/>
    <w:rsid w:val="00487908"/>
    <w:rsid w:val="004909CD"/>
    <w:rsid w:val="004A0C6F"/>
    <w:rsid w:val="004A77FE"/>
    <w:rsid w:val="004B13E9"/>
    <w:rsid w:val="004B4A9E"/>
    <w:rsid w:val="004C01AF"/>
    <w:rsid w:val="004C5428"/>
    <w:rsid w:val="004C7373"/>
    <w:rsid w:val="004D4399"/>
    <w:rsid w:val="004D5018"/>
    <w:rsid w:val="004F41B0"/>
    <w:rsid w:val="004F5099"/>
    <w:rsid w:val="00504582"/>
    <w:rsid w:val="005051BB"/>
    <w:rsid w:val="00512658"/>
    <w:rsid w:val="00517341"/>
    <w:rsid w:val="0052138F"/>
    <w:rsid w:val="00525D2E"/>
    <w:rsid w:val="005406BB"/>
    <w:rsid w:val="005450D8"/>
    <w:rsid w:val="005455E6"/>
    <w:rsid w:val="00547488"/>
    <w:rsid w:val="00551C6F"/>
    <w:rsid w:val="00564F05"/>
    <w:rsid w:val="00566B8F"/>
    <w:rsid w:val="00570A43"/>
    <w:rsid w:val="005739FB"/>
    <w:rsid w:val="00577D03"/>
    <w:rsid w:val="00581895"/>
    <w:rsid w:val="00583D1E"/>
    <w:rsid w:val="0059511E"/>
    <w:rsid w:val="005B0E65"/>
    <w:rsid w:val="005B15AF"/>
    <w:rsid w:val="005B6C55"/>
    <w:rsid w:val="005C19CC"/>
    <w:rsid w:val="005E1777"/>
    <w:rsid w:val="005E33F0"/>
    <w:rsid w:val="005E6A47"/>
    <w:rsid w:val="005F0FE6"/>
    <w:rsid w:val="005F1959"/>
    <w:rsid w:val="005F3AD8"/>
    <w:rsid w:val="00600020"/>
    <w:rsid w:val="00607450"/>
    <w:rsid w:val="006110B2"/>
    <w:rsid w:val="006120CF"/>
    <w:rsid w:val="00614503"/>
    <w:rsid w:val="00614632"/>
    <w:rsid w:val="00625305"/>
    <w:rsid w:val="00625826"/>
    <w:rsid w:val="00633056"/>
    <w:rsid w:val="00646CDE"/>
    <w:rsid w:val="00650138"/>
    <w:rsid w:val="00651307"/>
    <w:rsid w:val="006557A6"/>
    <w:rsid w:val="0066096E"/>
    <w:rsid w:val="00671273"/>
    <w:rsid w:val="006809EA"/>
    <w:rsid w:val="00696F06"/>
    <w:rsid w:val="006A62DA"/>
    <w:rsid w:val="006B1777"/>
    <w:rsid w:val="006B4C8F"/>
    <w:rsid w:val="006B7AFB"/>
    <w:rsid w:val="006C0617"/>
    <w:rsid w:val="006D5011"/>
    <w:rsid w:val="006E3FA9"/>
    <w:rsid w:val="006E64D7"/>
    <w:rsid w:val="006E6A3C"/>
    <w:rsid w:val="006F243C"/>
    <w:rsid w:val="006F42E0"/>
    <w:rsid w:val="00704FB9"/>
    <w:rsid w:val="00707273"/>
    <w:rsid w:val="007118CA"/>
    <w:rsid w:val="00725451"/>
    <w:rsid w:val="007377E8"/>
    <w:rsid w:val="00740AF6"/>
    <w:rsid w:val="00746605"/>
    <w:rsid w:val="00747375"/>
    <w:rsid w:val="00750526"/>
    <w:rsid w:val="00750DB7"/>
    <w:rsid w:val="007531B2"/>
    <w:rsid w:val="007553D0"/>
    <w:rsid w:val="00763DCB"/>
    <w:rsid w:val="00766A71"/>
    <w:rsid w:val="00774259"/>
    <w:rsid w:val="00775589"/>
    <w:rsid w:val="00776093"/>
    <w:rsid w:val="00784949"/>
    <w:rsid w:val="00787B28"/>
    <w:rsid w:val="00793206"/>
    <w:rsid w:val="0079358E"/>
    <w:rsid w:val="00793D8D"/>
    <w:rsid w:val="007A6F8F"/>
    <w:rsid w:val="007A789F"/>
    <w:rsid w:val="007B4A4E"/>
    <w:rsid w:val="007C043A"/>
    <w:rsid w:val="007C1320"/>
    <w:rsid w:val="007C62C7"/>
    <w:rsid w:val="007D13F2"/>
    <w:rsid w:val="007D4DF3"/>
    <w:rsid w:val="007E123C"/>
    <w:rsid w:val="007E3137"/>
    <w:rsid w:val="007E71FA"/>
    <w:rsid w:val="007F54DF"/>
    <w:rsid w:val="007F77CA"/>
    <w:rsid w:val="0080165D"/>
    <w:rsid w:val="00806245"/>
    <w:rsid w:val="0081261C"/>
    <w:rsid w:val="00823A95"/>
    <w:rsid w:val="008245AF"/>
    <w:rsid w:val="008251C4"/>
    <w:rsid w:val="00830789"/>
    <w:rsid w:val="0083248E"/>
    <w:rsid w:val="00841265"/>
    <w:rsid w:val="00842643"/>
    <w:rsid w:val="00844AA2"/>
    <w:rsid w:val="00863C24"/>
    <w:rsid w:val="00872371"/>
    <w:rsid w:val="008858DF"/>
    <w:rsid w:val="008A00DA"/>
    <w:rsid w:val="008A04A0"/>
    <w:rsid w:val="008A0F9D"/>
    <w:rsid w:val="008A361F"/>
    <w:rsid w:val="008B62D8"/>
    <w:rsid w:val="008C347A"/>
    <w:rsid w:val="008C359E"/>
    <w:rsid w:val="008D6F3E"/>
    <w:rsid w:val="008E1004"/>
    <w:rsid w:val="008E1372"/>
    <w:rsid w:val="008E1A5C"/>
    <w:rsid w:val="008E27AC"/>
    <w:rsid w:val="00902C7A"/>
    <w:rsid w:val="00907DB0"/>
    <w:rsid w:val="009114AF"/>
    <w:rsid w:val="00911F48"/>
    <w:rsid w:val="00916001"/>
    <w:rsid w:val="0094151A"/>
    <w:rsid w:val="00946AD4"/>
    <w:rsid w:val="009554C1"/>
    <w:rsid w:val="00960403"/>
    <w:rsid w:val="009716ED"/>
    <w:rsid w:val="0097272B"/>
    <w:rsid w:val="00975D3F"/>
    <w:rsid w:val="009802C5"/>
    <w:rsid w:val="00986AE8"/>
    <w:rsid w:val="009A32D6"/>
    <w:rsid w:val="009B1F68"/>
    <w:rsid w:val="009B4EBC"/>
    <w:rsid w:val="009B5618"/>
    <w:rsid w:val="009B5DF2"/>
    <w:rsid w:val="009D254D"/>
    <w:rsid w:val="009D3653"/>
    <w:rsid w:val="009E5E8E"/>
    <w:rsid w:val="009F2D20"/>
    <w:rsid w:val="009F7AB4"/>
    <w:rsid w:val="00A153A9"/>
    <w:rsid w:val="00A1700B"/>
    <w:rsid w:val="00A17591"/>
    <w:rsid w:val="00A206E2"/>
    <w:rsid w:val="00A20CFF"/>
    <w:rsid w:val="00A22043"/>
    <w:rsid w:val="00A34C5B"/>
    <w:rsid w:val="00A4155C"/>
    <w:rsid w:val="00A4346B"/>
    <w:rsid w:val="00A50F89"/>
    <w:rsid w:val="00A51019"/>
    <w:rsid w:val="00A62CD6"/>
    <w:rsid w:val="00A82C20"/>
    <w:rsid w:val="00A833E6"/>
    <w:rsid w:val="00A90BD6"/>
    <w:rsid w:val="00A93FD3"/>
    <w:rsid w:val="00A9560E"/>
    <w:rsid w:val="00A95AD4"/>
    <w:rsid w:val="00AA672B"/>
    <w:rsid w:val="00AA7541"/>
    <w:rsid w:val="00AA79F5"/>
    <w:rsid w:val="00AB2915"/>
    <w:rsid w:val="00AC43E7"/>
    <w:rsid w:val="00AC4CE7"/>
    <w:rsid w:val="00AC658A"/>
    <w:rsid w:val="00AD7BF6"/>
    <w:rsid w:val="00AE010A"/>
    <w:rsid w:val="00AE08B6"/>
    <w:rsid w:val="00AE43A5"/>
    <w:rsid w:val="00AE5FDA"/>
    <w:rsid w:val="00AF3090"/>
    <w:rsid w:val="00AF3B3A"/>
    <w:rsid w:val="00AF6F4B"/>
    <w:rsid w:val="00AF7804"/>
    <w:rsid w:val="00B0177D"/>
    <w:rsid w:val="00B101A9"/>
    <w:rsid w:val="00B12170"/>
    <w:rsid w:val="00B143F1"/>
    <w:rsid w:val="00B157D1"/>
    <w:rsid w:val="00B248A1"/>
    <w:rsid w:val="00B25AFA"/>
    <w:rsid w:val="00B34E11"/>
    <w:rsid w:val="00B37580"/>
    <w:rsid w:val="00B611BB"/>
    <w:rsid w:val="00B61CB5"/>
    <w:rsid w:val="00B648D8"/>
    <w:rsid w:val="00B72C7C"/>
    <w:rsid w:val="00B758FE"/>
    <w:rsid w:val="00B8077E"/>
    <w:rsid w:val="00B825FA"/>
    <w:rsid w:val="00B87BDD"/>
    <w:rsid w:val="00B90754"/>
    <w:rsid w:val="00B96361"/>
    <w:rsid w:val="00B96EEB"/>
    <w:rsid w:val="00BA4F3C"/>
    <w:rsid w:val="00BA5E4F"/>
    <w:rsid w:val="00BA68ED"/>
    <w:rsid w:val="00BB089B"/>
    <w:rsid w:val="00BB1317"/>
    <w:rsid w:val="00BC21C2"/>
    <w:rsid w:val="00BC3B3B"/>
    <w:rsid w:val="00BD4844"/>
    <w:rsid w:val="00BD5DD6"/>
    <w:rsid w:val="00BD67E4"/>
    <w:rsid w:val="00BE02F8"/>
    <w:rsid w:val="00BF46A3"/>
    <w:rsid w:val="00BF695F"/>
    <w:rsid w:val="00C01DD0"/>
    <w:rsid w:val="00C02EDB"/>
    <w:rsid w:val="00C15DD2"/>
    <w:rsid w:val="00C170C3"/>
    <w:rsid w:val="00C17BF4"/>
    <w:rsid w:val="00C23F7B"/>
    <w:rsid w:val="00C30096"/>
    <w:rsid w:val="00C530FA"/>
    <w:rsid w:val="00C64E57"/>
    <w:rsid w:val="00C7227B"/>
    <w:rsid w:val="00C734D9"/>
    <w:rsid w:val="00C73D35"/>
    <w:rsid w:val="00C85133"/>
    <w:rsid w:val="00C91122"/>
    <w:rsid w:val="00C97273"/>
    <w:rsid w:val="00CB1D3B"/>
    <w:rsid w:val="00CB24CC"/>
    <w:rsid w:val="00CC1A0C"/>
    <w:rsid w:val="00CC33D0"/>
    <w:rsid w:val="00CE36DE"/>
    <w:rsid w:val="00CF66DF"/>
    <w:rsid w:val="00D00A0A"/>
    <w:rsid w:val="00D013AC"/>
    <w:rsid w:val="00D071C4"/>
    <w:rsid w:val="00D07842"/>
    <w:rsid w:val="00D10C59"/>
    <w:rsid w:val="00D10FC1"/>
    <w:rsid w:val="00D1286C"/>
    <w:rsid w:val="00D14731"/>
    <w:rsid w:val="00D24941"/>
    <w:rsid w:val="00D31641"/>
    <w:rsid w:val="00D46578"/>
    <w:rsid w:val="00D47BC7"/>
    <w:rsid w:val="00D70831"/>
    <w:rsid w:val="00D858A9"/>
    <w:rsid w:val="00D92A8B"/>
    <w:rsid w:val="00DA08C3"/>
    <w:rsid w:val="00DA2A6A"/>
    <w:rsid w:val="00DA56ED"/>
    <w:rsid w:val="00DA6C2C"/>
    <w:rsid w:val="00DB07F3"/>
    <w:rsid w:val="00DB1CC4"/>
    <w:rsid w:val="00DC0B6B"/>
    <w:rsid w:val="00DC2F40"/>
    <w:rsid w:val="00DC34B9"/>
    <w:rsid w:val="00DC408A"/>
    <w:rsid w:val="00DC4344"/>
    <w:rsid w:val="00DD0EA3"/>
    <w:rsid w:val="00DD13B0"/>
    <w:rsid w:val="00DD3A7D"/>
    <w:rsid w:val="00DD55E1"/>
    <w:rsid w:val="00DE19C1"/>
    <w:rsid w:val="00DE2B23"/>
    <w:rsid w:val="00DE4040"/>
    <w:rsid w:val="00DE4BA4"/>
    <w:rsid w:val="00DE59A6"/>
    <w:rsid w:val="00DF5EC3"/>
    <w:rsid w:val="00DF7833"/>
    <w:rsid w:val="00E01BEF"/>
    <w:rsid w:val="00E07B5E"/>
    <w:rsid w:val="00E1436C"/>
    <w:rsid w:val="00E22258"/>
    <w:rsid w:val="00E258EA"/>
    <w:rsid w:val="00E304FD"/>
    <w:rsid w:val="00E339FC"/>
    <w:rsid w:val="00E47ED5"/>
    <w:rsid w:val="00E54361"/>
    <w:rsid w:val="00E67645"/>
    <w:rsid w:val="00E712DC"/>
    <w:rsid w:val="00E7199D"/>
    <w:rsid w:val="00E734CB"/>
    <w:rsid w:val="00E76FA8"/>
    <w:rsid w:val="00E777D7"/>
    <w:rsid w:val="00E81650"/>
    <w:rsid w:val="00E84051"/>
    <w:rsid w:val="00E84BBA"/>
    <w:rsid w:val="00E860E6"/>
    <w:rsid w:val="00E87F70"/>
    <w:rsid w:val="00E92693"/>
    <w:rsid w:val="00E979EC"/>
    <w:rsid w:val="00EA40F1"/>
    <w:rsid w:val="00EA63CA"/>
    <w:rsid w:val="00EB0CCA"/>
    <w:rsid w:val="00EB3211"/>
    <w:rsid w:val="00EC19D6"/>
    <w:rsid w:val="00ED262A"/>
    <w:rsid w:val="00ED2CD4"/>
    <w:rsid w:val="00EF3F54"/>
    <w:rsid w:val="00F01596"/>
    <w:rsid w:val="00F0574F"/>
    <w:rsid w:val="00F168A5"/>
    <w:rsid w:val="00F238DE"/>
    <w:rsid w:val="00F25507"/>
    <w:rsid w:val="00F25605"/>
    <w:rsid w:val="00F26A13"/>
    <w:rsid w:val="00F352AD"/>
    <w:rsid w:val="00F37C7C"/>
    <w:rsid w:val="00F4050F"/>
    <w:rsid w:val="00F41AF7"/>
    <w:rsid w:val="00F43384"/>
    <w:rsid w:val="00F46909"/>
    <w:rsid w:val="00F47E73"/>
    <w:rsid w:val="00F50D78"/>
    <w:rsid w:val="00F56467"/>
    <w:rsid w:val="00F573A7"/>
    <w:rsid w:val="00F63A21"/>
    <w:rsid w:val="00F645E3"/>
    <w:rsid w:val="00F6754F"/>
    <w:rsid w:val="00F67758"/>
    <w:rsid w:val="00F7068A"/>
    <w:rsid w:val="00F72246"/>
    <w:rsid w:val="00F82616"/>
    <w:rsid w:val="00F84FB0"/>
    <w:rsid w:val="00F908FC"/>
    <w:rsid w:val="00F91312"/>
    <w:rsid w:val="00FA3EE1"/>
    <w:rsid w:val="00FD319B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6C299B"/>
  <w15:docId w15:val="{133D6A9E-7BA9-4120-A559-C2CDFD37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0B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0B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0B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20B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0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0B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0B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A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8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9F"/>
    <w:rPr>
      <w:b/>
      <w:bCs/>
      <w:lang w:eastAsia="en-US"/>
    </w:rPr>
  </w:style>
  <w:style w:type="paragraph" w:customStyle="1" w:styleId="Default">
    <w:name w:val="Default"/>
    <w:rsid w:val="00DD0EA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0B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0BE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0BE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0BE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2320BE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0BE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0BE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2320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E9791-3E11-4732-A781-901A7290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Turning Point 3-Year corporate Business Plan</vt:lpstr>
    </vt:vector>
  </TitlesOfParts>
  <Company>Turning-Point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3-Year corporate Business Plan</dc:title>
  <dc:creator>pnewton</dc:creator>
  <cp:lastModifiedBy>Amy Sinclair</cp:lastModifiedBy>
  <cp:revision>5</cp:revision>
  <cp:lastPrinted>2010-06-11T14:07:00Z</cp:lastPrinted>
  <dcterms:created xsi:type="dcterms:W3CDTF">2022-05-09T10:28:00Z</dcterms:created>
  <dcterms:modified xsi:type="dcterms:W3CDTF">2022-05-09T10:43:00Z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GREEN</vt:lpwstr>
  </property>
  <property fmtid="{D5CDD505-2E9C-101B-9397-08002B2CF9AE}" pid="5" name="MSIP_Label_ebfa061d-e84e-49c5-87e7-e2a61069a670_Enabled">
    <vt:lpwstr>true</vt:lpwstr>
  </property>
  <property fmtid="{D5CDD505-2E9C-101B-9397-08002B2CF9AE}" pid="6" name="MSIP_Label_ebfa061d-e84e-49c5-87e7-e2a61069a670_SetDate">
    <vt:lpwstr>2022-05-06T12:21:05Z</vt:lpwstr>
  </property>
  <property fmtid="{D5CDD505-2E9C-101B-9397-08002B2CF9AE}" pid="7" name="MSIP_Label_ebfa061d-e84e-49c5-87e7-e2a61069a670_Method">
    <vt:lpwstr>Privileged</vt:lpwstr>
  </property>
  <property fmtid="{D5CDD505-2E9C-101B-9397-08002B2CF9AE}" pid="8" name="MSIP_Label_ebfa061d-e84e-49c5-87e7-e2a61069a670_Name">
    <vt:lpwstr>GREEN</vt:lpwstr>
  </property>
  <property fmtid="{D5CDD505-2E9C-101B-9397-08002B2CF9AE}" pid="9" name="MSIP_Label_ebfa061d-e84e-49c5-87e7-e2a61069a670_SiteId">
    <vt:lpwstr>0e3b206e-48d1-4e3a-b599-5e7daeec0bb0</vt:lpwstr>
  </property>
  <property fmtid="{D5CDD505-2E9C-101B-9397-08002B2CF9AE}" pid="10" name="MSIP_Label_ebfa061d-e84e-49c5-87e7-e2a61069a670_ActionId">
    <vt:lpwstr>298dc0c4-9853-4f4b-a001-1bb118c14a6f</vt:lpwstr>
  </property>
  <property fmtid="{D5CDD505-2E9C-101B-9397-08002B2CF9AE}" pid="11" name="MSIP_Label_ebfa061d-e84e-49c5-87e7-e2a61069a670_ContentBits">
    <vt:lpwstr>2</vt:lpwstr>
  </property>
</Properties>
</file>